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1B" w:rsidRPr="0013284C" w:rsidRDefault="00DB5E1B" w:rsidP="00DB5E1B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de-DE" w:eastAsia="zh-CN"/>
        </w:rPr>
      </w:pPr>
      <w:bookmarkStart w:id="0" w:name="_GoBack"/>
      <w:bookmarkEnd w:id="0"/>
      <w:r w:rsidRPr="00DB5E1B">
        <w:rPr>
          <w:rFonts w:ascii="Arial" w:eastAsia="MS Mincho" w:hAnsi="Arial"/>
          <w:b/>
          <w:kern w:val="2"/>
          <w:sz w:val="22"/>
          <w:szCs w:val="22"/>
          <w:lang w:val="de-DE" w:eastAsia="x-none"/>
        </w:rPr>
        <w:t>3GPP TSG-RAN WG2 Meeting #12</w:t>
      </w:r>
      <w:r w:rsidR="0013284C"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9</w:t>
      </w:r>
      <w:r w:rsidRPr="00DB5E1B">
        <w:rPr>
          <w:rFonts w:ascii="Arial" w:eastAsia="MS Mincho" w:hAnsi="Arial"/>
          <w:b/>
          <w:kern w:val="2"/>
          <w:sz w:val="22"/>
          <w:szCs w:val="22"/>
          <w:lang w:val="de-DE" w:eastAsia="x-none"/>
        </w:rPr>
        <w:tab/>
      </w:r>
      <w:r w:rsidR="00D779E6" w:rsidRPr="00D779E6">
        <w:rPr>
          <w:rFonts w:ascii="Arial" w:eastAsia="MS Mincho" w:hAnsi="Arial"/>
          <w:b/>
          <w:kern w:val="2"/>
          <w:sz w:val="22"/>
          <w:szCs w:val="22"/>
          <w:lang w:val="de-DE" w:eastAsia="x-none"/>
        </w:rPr>
        <w:t>R2-2500521</w:t>
      </w:r>
    </w:p>
    <w:p w:rsidR="00DB5E1B" w:rsidRPr="00DB5E1B" w:rsidRDefault="0013284C" w:rsidP="00DB5E1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x-none"/>
        </w:rPr>
      </w:pP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Athens</w:t>
      </w:r>
      <w:r w:rsidR="0084015C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 xml:space="preserve">, 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Greece</w:t>
      </w:r>
      <w:r w:rsidR="0084015C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 xml:space="preserve">, 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Feb</w:t>
      </w:r>
      <w:r w:rsidR="0084015C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>. 1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7</w:t>
      </w:r>
      <w:r w:rsidR="0084015C" w:rsidRPr="0084015C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>th – 2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1st</w:t>
      </w:r>
      <w:r w:rsidR="0084015C" w:rsidRPr="0084015C"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>, 202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5</w:t>
      </w:r>
    </w:p>
    <w:p w:rsidR="00DB5E1B" w:rsidRPr="00DB5E1B" w:rsidRDefault="00DB5E1B" w:rsidP="00DB5E1B">
      <w:pPr>
        <w:tabs>
          <w:tab w:val="center" w:pos="4536"/>
          <w:tab w:val="right" w:pos="9072"/>
        </w:tabs>
        <w:overflowPunct/>
        <w:autoSpaceDE/>
        <w:autoSpaceDN/>
        <w:adjustRightInd/>
        <w:ind w:firstLineChars="200" w:firstLine="442"/>
        <w:jc w:val="both"/>
        <w:textAlignment w:val="auto"/>
        <w:rPr>
          <w:rFonts w:ascii="Arial" w:eastAsia="MS Mincho" w:hAnsi="Arial"/>
          <w:b/>
          <w:sz w:val="22"/>
          <w:szCs w:val="22"/>
          <w:lang w:eastAsia="en-US"/>
        </w:rPr>
      </w:pPr>
    </w:p>
    <w:p w:rsidR="00DB5E1B" w:rsidRPr="00DB5E1B" w:rsidRDefault="00DB5E1B" w:rsidP="00DB5E1B">
      <w:pPr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rFonts w:ascii="Arial" w:eastAsia="等线" w:hAnsi="Arial"/>
          <w:b/>
          <w:sz w:val="22"/>
          <w:szCs w:val="22"/>
          <w:lang w:eastAsia="zh-CN"/>
        </w:rPr>
      </w:pPr>
      <w:r w:rsidRPr="00DB5E1B">
        <w:rPr>
          <w:rFonts w:ascii="Arial" w:eastAsia="MS Mincho" w:hAnsi="Arial" w:hint="eastAsia"/>
          <w:b/>
          <w:sz w:val="22"/>
          <w:szCs w:val="22"/>
          <w:lang w:eastAsia="en-US"/>
        </w:rPr>
        <w:t>Agenda Item:</w:t>
      </w:r>
      <w:r w:rsidRPr="00DB5E1B">
        <w:rPr>
          <w:rFonts w:ascii="Arial" w:eastAsia="等线" w:hAnsi="Arial" w:hint="eastAsia"/>
          <w:b/>
          <w:sz w:val="22"/>
          <w:szCs w:val="22"/>
          <w:lang w:eastAsia="zh-CN"/>
        </w:rPr>
        <w:tab/>
      </w:r>
      <w:r w:rsidR="00783CE5">
        <w:rPr>
          <w:rFonts w:ascii="Arial" w:eastAsia="等线" w:hAnsi="Arial" w:hint="eastAsia"/>
          <w:b/>
          <w:sz w:val="22"/>
          <w:szCs w:val="22"/>
          <w:lang w:eastAsia="zh-CN"/>
        </w:rPr>
        <w:t>8.0</w:t>
      </w:r>
    </w:p>
    <w:p w:rsidR="00DB5E1B" w:rsidRPr="00E61DA4" w:rsidRDefault="00DB5E1B" w:rsidP="00DB5E1B">
      <w:pPr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ascii="Arial" w:eastAsia="宋体" w:hAnsi="Arial"/>
          <w:b/>
          <w:sz w:val="22"/>
          <w:szCs w:val="22"/>
          <w:lang w:eastAsia="zh-CN"/>
        </w:rPr>
      </w:pPr>
      <w:r w:rsidRPr="00DB5E1B">
        <w:rPr>
          <w:rFonts w:ascii="Arial" w:eastAsia="MS Mincho" w:hAnsi="Arial"/>
          <w:b/>
          <w:sz w:val="22"/>
          <w:szCs w:val="22"/>
          <w:lang w:eastAsia="en-US"/>
        </w:rPr>
        <w:t>Source:</w:t>
      </w:r>
      <w:r w:rsidRPr="00DB5E1B">
        <w:rPr>
          <w:rFonts w:ascii="Arial" w:eastAsia="等线" w:hAnsi="Arial" w:hint="eastAsia"/>
          <w:b/>
          <w:sz w:val="22"/>
          <w:szCs w:val="22"/>
          <w:lang w:eastAsia="zh-CN"/>
        </w:rPr>
        <w:t xml:space="preserve"> </w:t>
      </w:r>
      <w:r w:rsidRPr="00DB5E1B">
        <w:rPr>
          <w:rFonts w:ascii="Arial" w:eastAsia="等线" w:hAnsi="Arial" w:hint="eastAsia"/>
          <w:b/>
          <w:sz w:val="22"/>
          <w:szCs w:val="22"/>
          <w:lang w:eastAsia="zh-CN"/>
        </w:rPr>
        <w:tab/>
      </w:r>
      <w:r w:rsidRPr="00DB5E1B">
        <w:rPr>
          <w:rFonts w:ascii="Arial" w:eastAsia="MS Mincho" w:hAnsi="Arial" w:hint="eastAsia"/>
          <w:b/>
          <w:sz w:val="22"/>
          <w:szCs w:val="22"/>
          <w:lang w:eastAsia="en-US"/>
        </w:rPr>
        <w:t>CATT</w:t>
      </w:r>
    </w:p>
    <w:p w:rsidR="00DB5E1B" w:rsidRPr="0013284C" w:rsidRDefault="00DB5E1B" w:rsidP="0013284C">
      <w:pPr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rFonts w:ascii="Arial" w:eastAsia="宋体" w:hAnsi="Arial"/>
          <w:b/>
          <w:sz w:val="22"/>
          <w:szCs w:val="22"/>
          <w:lang w:eastAsia="zh-CN"/>
        </w:rPr>
      </w:pPr>
      <w:r w:rsidRPr="00DB5E1B">
        <w:rPr>
          <w:rFonts w:ascii="Arial" w:eastAsia="MS Mincho" w:hAnsi="Arial"/>
          <w:b/>
          <w:sz w:val="22"/>
          <w:szCs w:val="22"/>
          <w:lang w:eastAsia="en-US"/>
        </w:rPr>
        <w:t>Title:</w:t>
      </w:r>
      <w:r w:rsidRPr="00D12AD8">
        <w:rPr>
          <w:rFonts w:ascii="Arial" w:eastAsia="MS Mincho" w:hAnsi="Arial" w:hint="eastAsia"/>
          <w:b/>
          <w:sz w:val="22"/>
          <w:szCs w:val="22"/>
          <w:lang w:eastAsia="en-US"/>
        </w:rPr>
        <w:t xml:space="preserve"> </w:t>
      </w:r>
      <w:r w:rsidRPr="00D12AD8">
        <w:rPr>
          <w:rFonts w:ascii="Arial" w:eastAsia="MS Mincho" w:hAnsi="Arial" w:hint="eastAsia"/>
          <w:b/>
          <w:sz w:val="22"/>
          <w:szCs w:val="22"/>
          <w:lang w:eastAsia="en-US"/>
        </w:rPr>
        <w:tab/>
      </w:r>
      <w:r w:rsidR="0013284C">
        <w:rPr>
          <w:rFonts w:ascii="Arial" w:eastAsia="宋体" w:hAnsi="Arial" w:hint="eastAsia"/>
          <w:b/>
          <w:sz w:val="22"/>
          <w:szCs w:val="22"/>
          <w:lang w:eastAsia="zh-CN"/>
        </w:rPr>
        <w:t xml:space="preserve">Discussion on CT1 LS in </w:t>
      </w:r>
      <w:r w:rsidR="0013284C" w:rsidRPr="0013284C">
        <w:rPr>
          <w:rFonts w:ascii="Arial" w:eastAsia="宋体" w:hAnsi="Arial"/>
          <w:b/>
          <w:sz w:val="22"/>
          <w:szCs w:val="22"/>
          <w:lang w:eastAsia="zh-CN"/>
        </w:rPr>
        <w:t>R2-2500004</w:t>
      </w:r>
      <w:r w:rsidR="0013284C">
        <w:rPr>
          <w:rFonts w:ascii="Arial" w:eastAsia="宋体" w:hAnsi="Arial" w:hint="eastAsia"/>
          <w:b/>
          <w:sz w:val="22"/>
          <w:szCs w:val="22"/>
          <w:lang w:eastAsia="zh-CN"/>
        </w:rPr>
        <w:t>/</w:t>
      </w:r>
      <w:r w:rsidR="0013284C" w:rsidRPr="0013284C">
        <w:rPr>
          <w:rFonts w:ascii="Arial" w:eastAsia="宋体" w:hAnsi="Arial"/>
          <w:b/>
          <w:sz w:val="22"/>
          <w:szCs w:val="22"/>
          <w:lang w:eastAsia="zh-CN"/>
        </w:rPr>
        <w:t>C1-247193</w:t>
      </w:r>
    </w:p>
    <w:p w:rsidR="00DB5E1B" w:rsidRPr="00DB5E1B" w:rsidRDefault="00D12AD8" w:rsidP="0013284C">
      <w:pPr>
        <w:tabs>
          <w:tab w:val="left" w:pos="1175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rFonts w:ascii="Arial" w:eastAsia="MS Mincho" w:hAnsi="Arial"/>
          <w:b/>
          <w:sz w:val="22"/>
          <w:szCs w:val="22"/>
          <w:lang w:eastAsia="en-US"/>
        </w:rPr>
      </w:pPr>
      <w:r w:rsidRPr="00D12AD8">
        <w:rPr>
          <w:rFonts w:ascii="Arial" w:eastAsia="MS Mincho" w:hAnsi="Arial"/>
          <w:b/>
          <w:sz w:val="22"/>
          <w:szCs w:val="22"/>
          <w:lang w:eastAsia="en-US"/>
        </w:rPr>
        <w:t>Work Item:</w:t>
      </w:r>
      <w:r w:rsidRPr="00D12AD8">
        <w:rPr>
          <w:rFonts w:ascii="Arial" w:eastAsia="MS Mincho" w:hAnsi="Arial"/>
          <w:b/>
          <w:sz w:val="22"/>
          <w:szCs w:val="22"/>
          <w:lang w:eastAsia="en-US"/>
        </w:rPr>
        <w:tab/>
      </w:r>
      <w:r w:rsidR="00DB5E1B" w:rsidRPr="00DB5E1B">
        <w:rPr>
          <w:rFonts w:ascii="Arial" w:eastAsia="等线" w:hAnsi="Arial" w:hint="eastAsia"/>
          <w:b/>
          <w:sz w:val="22"/>
          <w:szCs w:val="22"/>
          <w:lang w:eastAsia="zh-CN"/>
        </w:rPr>
        <w:t xml:space="preserve"> </w:t>
      </w:r>
      <w:r w:rsidR="00DB5E1B" w:rsidRPr="00DB5E1B">
        <w:rPr>
          <w:rFonts w:ascii="Arial" w:eastAsia="等线" w:hAnsi="Arial" w:hint="eastAsia"/>
          <w:b/>
          <w:sz w:val="22"/>
          <w:szCs w:val="22"/>
          <w:lang w:eastAsia="zh-CN"/>
        </w:rPr>
        <w:tab/>
      </w:r>
      <w:r w:rsidR="00DB5E1B" w:rsidRPr="00DB5E1B">
        <w:rPr>
          <w:rFonts w:ascii="Arial" w:eastAsia="MS Mincho" w:hAnsi="Arial" w:hint="eastAsia"/>
          <w:b/>
          <w:sz w:val="22"/>
          <w:szCs w:val="22"/>
          <w:lang w:eastAsia="en-US"/>
        </w:rPr>
        <w:t>Discussion</w:t>
      </w:r>
      <w:r w:rsidR="00DB5E1B" w:rsidRPr="00DB5E1B">
        <w:rPr>
          <w:rFonts w:ascii="Arial" w:eastAsia="MS Mincho" w:hAnsi="Arial"/>
          <w:b/>
          <w:sz w:val="22"/>
          <w:szCs w:val="22"/>
          <w:lang w:eastAsia="en-US"/>
        </w:rPr>
        <w:t xml:space="preserve"> and Decision</w:t>
      </w:r>
    </w:p>
    <w:p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等线" w:hAnsi="Arial"/>
          <w:sz w:val="36"/>
        </w:rPr>
      </w:pPr>
      <w:bookmarkStart w:id="1" w:name="_Ref35586532"/>
      <w:r>
        <w:rPr>
          <w:rFonts w:ascii="Arial" w:eastAsia="等线" w:hAnsi="Arial" w:hint="eastAsia"/>
          <w:sz w:val="36"/>
          <w:lang w:eastAsia="zh-CN"/>
        </w:rPr>
        <w:t>1.</w:t>
      </w:r>
      <w:r w:rsidR="001A476B">
        <w:rPr>
          <w:rFonts w:ascii="Arial" w:eastAsia="等线" w:hAnsi="Arial" w:hint="eastAsia"/>
          <w:sz w:val="36"/>
          <w:lang w:eastAsia="zh-CN"/>
        </w:rPr>
        <w:tab/>
      </w:r>
      <w:r w:rsidRPr="00DB5E1B">
        <w:rPr>
          <w:rFonts w:ascii="Arial" w:eastAsia="等线" w:hAnsi="Arial"/>
          <w:sz w:val="36"/>
        </w:rPr>
        <w:t>Introduction</w:t>
      </w:r>
      <w:bookmarkEnd w:id="1"/>
    </w:p>
    <w:p w:rsidR="0013284C" w:rsidRDefault="00E61DA4" w:rsidP="00DB5E1B">
      <w:pPr>
        <w:widowControl w:val="0"/>
        <w:tabs>
          <w:tab w:val="left" w:pos="7350"/>
        </w:tabs>
        <w:overflowPunct/>
        <w:autoSpaceDE/>
        <w:autoSpaceDN/>
        <w:adjustRightInd/>
        <w:textAlignment w:val="auto"/>
        <w:rPr>
          <w:rFonts w:eastAsia="宋体"/>
          <w:kern w:val="2"/>
          <w:lang w:val="en-US" w:eastAsia="zh-CN"/>
        </w:rPr>
      </w:pPr>
      <w:bookmarkStart w:id="2" w:name="OLE_LINK1"/>
      <w:bookmarkStart w:id="3" w:name="OLE_LINK2"/>
      <w:r>
        <w:rPr>
          <w:rFonts w:eastAsia="宋体" w:hint="eastAsia"/>
          <w:kern w:val="2"/>
          <w:lang w:val="en-US" w:eastAsia="zh-CN"/>
        </w:rPr>
        <w:t xml:space="preserve">This </w:t>
      </w:r>
      <w:r w:rsidR="00840D94">
        <w:rPr>
          <w:rFonts w:eastAsia="宋体" w:hint="eastAsia"/>
          <w:kern w:val="2"/>
          <w:lang w:val="en-US" w:eastAsia="zh-CN"/>
        </w:rPr>
        <w:t xml:space="preserve">contribution </w:t>
      </w:r>
      <w:r w:rsidR="0013284C">
        <w:rPr>
          <w:rFonts w:eastAsia="宋体" w:hint="eastAsia"/>
          <w:kern w:val="2"/>
          <w:lang w:val="en-US" w:eastAsia="zh-CN"/>
        </w:rPr>
        <w:t>discusses the necessary RAN2 specification impact due to LS from CT1 in [1]: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284C" w:rsidTr="0013284C">
        <w:tc>
          <w:tcPr>
            <w:tcW w:w="9855" w:type="dxa"/>
          </w:tcPr>
          <w:p w:rsidR="0013284C" w:rsidRPr="000F4E43" w:rsidRDefault="0013284C" w:rsidP="0013284C">
            <w:pPr>
              <w:spacing w:after="120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>1. Overall Description:</w:t>
            </w:r>
          </w:p>
          <w:p w:rsidR="0013284C" w:rsidRDefault="0013284C" w:rsidP="0013284C">
            <w:pPr>
              <w:spacing w:after="120"/>
              <w:rPr>
                <w:rFonts w:ascii="Arial" w:hAnsi="Arial" w:cs="Arial"/>
              </w:rPr>
            </w:pPr>
            <w:r w:rsidRPr="00503DA6">
              <w:rPr>
                <w:rFonts w:ascii="Arial" w:hAnsi="Arial" w:cs="Arial"/>
              </w:rPr>
              <w:t>With the work item ECRATU</w:t>
            </w:r>
            <w:r>
              <w:rPr>
                <w:rFonts w:ascii="Arial" w:hAnsi="Arial" w:cs="Arial"/>
              </w:rPr>
              <w:t xml:space="preserve"> (</w:t>
            </w:r>
            <w:r w:rsidRPr="00C93862">
              <w:rPr>
                <w:rFonts w:ascii="Arial" w:hAnsi="Arial" w:cs="Arial"/>
              </w:rPr>
              <w:t>Enhancement of controlling RAT utilization</w:t>
            </w:r>
            <w:r>
              <w:rPr>
                <w:rFonts w:ascii="Arial" w:hAnsi="Arial" w:cs="Arial"/>
              </w:rPr>
              <w:t xml:space="preserve">) CT1 is introducing an optional feature for the network to indicate </w:t>
            </w:r>
            <w:r w:rsidRPr="00181D75">
              <w:rPr>
                <w:rFonts w:ascii="Arial" w:hAnsi="Arial" w:cs="Arial"/>
              </w:rPr>
              <w:t xml:space="preserve">RAT utilization restriction information to the UE </w:t>
            </w:r>
            <w:r>
              <w:rPr>
                <w:rFonts w:ascii="Arial" w:hAnsi="Arial" w:cs="Arial"/>
              </w:rPr>
              <w:t>with EMM and 5GMM procedures. The network could further indicate whether a configured RAT restriction is applicable:</w:t>
            </w:r>
          </w:p>
          <w:p w:rsidR="0013284C" w:rsidRPr="00C84AD5" w:rsidRDefault="0013284C" w:rsidP="0013284C">
            <w:pPr>
              <w:pStyle w:val="af3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</w:rPr>
            </w:pPr>
            <w:r w:rsidRPr="00C84AD5">
              <w:rPr>
                <w:rFonts w:ascii="Arial" w:hAnsi="Arial" w:cs="Arial"/>
              </w:rPr>
              <w:t xml:space="preserve">only for the PLMN from which it is received; or </w:t>
            </w:r>
          </w:p>
          <w:p w:rsidR="0013284C" w:rsidRPr="00C84AD5" w:rsidRDefault="0013284C" w:rsidP="0013284C">
            <w:pPr>
              <w:pStyle w:val="af3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</w:rPr>
            </w:pPr>
            <w:r w:rsidRPr="00C84AD5">
              <w:rPr>
                <w:rFonts w:ascii="Arial" w:hAnsi="Arial" w:cs="Arial"/>
              </w:rPr>
              <w:t>for the PLMN from which it is received and the equivalent PLMNs</w:t>
            </w:r>
            <w:r>
              <w:rPr>
                <w:rFonts w:ascii="Arial" w:hAnsi="Arial" w:cs="Arial"/>
              </w:rPr>
              <w:t>.</w:t>
            </w:r>
          </w:p>
          <w:p w:rsidR="0013284C" w:rsidRDefault="0013284C" w:rsidP="0013284C">
            <w:pPr>
              <w:spacing w:after="120"/>
              <w:rPr>
                <w:rFonts w:ascii="Arial" w:hAnsi="Arial" w:cs="Arial"/>
              </w:rPr>
            </w:pPr>
            <w:r w:rsidRPr="00CA68F5">
              <w:rPr>
                <w:rFonts w:ascii="Arial" w:hAnsi="Arial" w:cs="Arial"/>
              </w:rPr>
              <w:t>The following access technologies can be restricted: GERAN, UTRAN, E-UTRAN, satellite E-UTRAN, NG-RAN, satellite NG-RAN. E-UTRAN access technology encompasses all terrestrial E-UTRAN cells. NG-RAN access technology encompasses all terrestrial NG-RAN cells.</w:t>
            </w:r>
          </w:p>
          <w:p w:rsidR="0013284C" w:rsidRDefault="0013284C" w:rsidP="0013284C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will store the received RAT restriction in the </w:t>
            </w:r>
            <w:r w:rsidRPr="00AC7C8C">
              <w:rPr>
                <w:rFonts w:ascii="Arial" w:hAnsi="Arial" w:cs="Arial"/>
              </w:rPr>
              <w:t>list of "PLMNs with associated RAT restrictions"</w:t>
            </w:r>
            <w:r>
              <w:rPr>
                <w:rFonts w:ascii="Arial" w:hAnsi="Arial" w:cs="Arial"/>
              </w:rPr>
              <w:t>, which is stored in non-</w:t>
            </w:r>
            <w:r w:rsidRPr="007F01D0">
              <w:rPr>
                <w:rFonts w:ascii="Arial" w:hAnsi="Arial" w:cs="Arial"/>
              </w:rPr>
              <w:t>volatile</w:t>
            </w:r>
            <w:r>
              <w:rPr>
                <w:rFonts w:ascii="Arial" w:hAnsi="Arial" w:cs="Arial"/>
              </w:rPr>
              <w:t xml:space="preserve"> memory. </w:t>
            </w:r>
          </w:p>
          <w:p w:rsidR="0013284C" w:rsidRDefault="0013284C" w:rsidP="0013284C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F34DCC">
              <w:rPr>
                <w:rFonts w:ascii="Arial" w:hAnsi="Arial" w:cs="Arial"/>
              </w:rPr>
              <w:t>he UE shall not consider any PLMN</w:t>
            </w:r>
            <w:r>
              <w:rPr>
                <w:rFonts w:ascii="Arial" w:hAnsi="Arial" w:cs="Arial"/>
              </w:rPr>
              <w:t>/</w:t>
            </w:r>
            <w:r w:rsidRPr="00156E7A">
              <w:rPr>
                <w:rFonts w:ascii="Arial" w:hAnsi="Arial" w:cs="Arial"/>
              </w:rPr>
              <w:t xml:space="preserve">access technology </w:t>
            </w:r>
            <w:r w:rsidRPr="00F34DCC">
              <w:rPr>
                <w:rFonts w:ascii="Arial" w:hAnsi="Arial" w:cs="Arial"/>
              </w:rPr>
              <w:t xml:space="preserve">combination </w:t>
            </w:r>
            <w:r>
              <w:rPr>
                <w:rFonts w:ascii="Arial" w:hAnsi="Arial" w:cs="Arial"/>
              </w:rPr>
              <w:t xml:space="preserve">for which a </w:t>
            </w:r>
            <w:r w:rsidRPr="00F34DCC">
              <w:rPr>
                <w:rFonts w:ascii="Arial" w:hAnsi="Arial" w:cs="Arial"/>
              </w:rPr>
              <w:t xml:space="preserve">RAT restriction </w:t>
            </w:r>
            <w:r>
              <w:rPr>
                <w:rFonts w:ascii="Arial" w:hAnsi="Arial" w:cs="Arial"/>
              </w:rPr>
              <w:t xml:space="preserve">is configured in the </w:t>
            </w:r>
            <w:r w:rsidRPr="00AC7C8C">
              <w:rPr>
                <w:rFonts w:ascii="Arial" w:hAnsi="Arial" w:cs="Arial"/>
              </w:rPr>
              <w:t>list of "PLMNs with associated RAT restrictions"</w:t>
            </w:r>
            <w:r>
              <w:rPr>
                <w:rFonts w:ascii="Arial" w:hAnsi="Arial" w:cs="Arial"/>
              </w:rPr>
              <w:t xml:space="preserve"> </w:t>
            </w:r>
            <w:r w:rsidRPr="00F34DCC">
              <w:rPr>
                <w:rFonts w:ascii="Arial" w:hAnsi="Arial" w:cs="Arial"/>
              </w:rPr>
              <w:t>as a candidate PLMN</w:t>
            </w:r>
            <w:r>
              <w:rPr>
                <w:rFonts w:ascii="Arial" w:hAnsi="Arial" w:cs="Arial"/>
              </w:rPr>
              <w:t>/access technology</w:t>
            </w:r>
            <w:r w:rsidRPr="00F34DCC">
              <w:rPr>
                <w:rFonts w:ascii="Arial" w:hAnsi="Arial" w:cs="Arial"/>
              </w:rPr>
              <w:t xml:space="preserve"> for PLMN selection purpose</w:t>
            </w:r>
            <w:r>
              <w:rPr>
                <w:rFonts w:ascii="Arial" w:hAnsi="Arial" w:cs="Arial"/>
              </w:rPr>
              <w:t xml:space="preserve">. </w:t>
            </w:r>
          </w:p>
          <w:p w:rsidR="0013284C" w:rsidRPr="008A3D54" w:rsidRDefault="0013284C" w:rsidP="0013284C">
            <w:pPr>
              <w:spacing w:after="120"/>
              <w:rPr>
                <w:rFonts w:ascii="Arial" w:hAnsi="Arial" w:cs="Arial"/>
              </w:rPr>
            </w:pPr>
            <w:r w:rsidRPr="008A3D54">
              <w:rPr>
                <w:rFonts w:ascii="Arial" w:hAnsi="Arial" w:cs="Arial"/>
              </w:rPr>
              <w:t xml:space="preserve">The above </w:t>
            </w:r>
            <w:r>
              <w:rPr>
                <w:rFonts w:ascii="Arial" w:hAnsi="Arial" w:cs="Arial"/>
              </w:rPr>
              <w:t xml:space="preserve">aspects are taken care of </w:t>
            </w:r>
            <w:r w:rsidRPr="008A3D54">
              <w:rPr>
                <w:rFonts w:ascii="Arial" w:hAnsi="Arial" w:cs="Arial"/>
              </w:rPr>
              <w:t xml:space="preserve">in the current </w:t>
            </w:r>
            <w:r>
              <w:rPr>
                <w:rFonts w:ascii="Arial" w:hAnsi="Arial" w:cs="Arial"/>
              </w:rPr>
              <w:t xml:space="preserve">or future </w:t>
            </w:r>
            <w:r w:rsidRPr="008A3D54">
              <w:rPr>
                <w:rFonts w:ascii="Arial" w:hAnsi="Arial" w:cs="Arial"/>
              </w:rPr>
              <w:t>versions of TS 23.122, TS 24.301 and TS 24.501.</w:t>
            </w:r>
          </w:p>
          <w:p w:rsidR="0013284C" w:rsidRPr="008A3D54" w:rsidRDefault="0013284C" w:rsidP="0013284C">
            <w:pPr>
              <w:spacing w:after="120"/>
              <w:rPr>
                <w:rFonts w:ascii="Arial" w:hAnsi="Arial" w:cs="Arial"/>
              </w:rPr>
            </w:pPr>
            <w:r w:rsidRPr="008A3D54">
              <w:rPr>
                <w:rFonts w:ascii="Arial" w:hAnsi="Arial" w:cs="Arial"/>
              </w:rPr>
              <w:t xml:space="preserve">The following aspect is not yet covered in any </w:t>
            </w:r>
            <w:r>
              <w:rPr>
                <w:rFonts w:ascii="Arial" w:hAnsi="Arial" w:cs="Arial"/>
              </w:rPr>
              <w:t>stage-3</w:t>
            </w:r>
            <w:r w:rsidRPr="008A3D54">
              <w:rPr>
                <w:rFonts w:ascii="Arial" w:hAnsi="Arial" w:cs="Arial"/>
              </w:rPr>
              <w:t xml:space="preserve"> specification and CT1 would like to involve RAN2</w:t>
            </w:r>
            <w:r>
              <w:rPr>
                <w:rFonts w:ascii="Arial" w:hAnsi="Arial" w:cs="Arial"/>
              </w:rPr>
              <w:t>:</w:t>
            </w:r>
          </w:p>
          <w:p w:rsidR="0013284C" w:rsidRPr="00503DA6" w:rsidRDefault="0013284C" w:rsidP="0013284C">
            <w:pPr>
              <w:spacing w:after="120"/>
              <w:ind w:left="720"/>
              <w:rPr>
                <w:rFonts w:ascii="Arial" w:hAnsi="Arial" w:cs="Arial"/>
                <w:i/>
                <w:iCs/>
              </w:rPr>
            </w:pPr>
            <w:r w:rsidRPr="008A3D54">
              <w:rPr>
                <w:rFonts w:ascii="Arial" w:hAnsi="Arial" w:cs="Arial"/>
              </w:rPr>
              <w:t xml:space="preserve">If an access technology is restricted in a PLMN, </w:t>
            </w:r>
            <w:r>
              <w:rPr>
                <w:rFonts w:ascii="Arial" w:hAnsi="Arial" w:cs="Arial"/>
              </w:rPr>
              <w:t>the UE</w:t>
            </w:r>
            <w:r w:rsidRPr="008A3D54">
              <w:rPr>
                <w:rFonts w:ascii="Arial" w:hAnsi="Arial" w:cs="Arial"/>
              </w:rPr>
              <w:t xml:space="preserve"> shall not select any cell of the PLMN deployed in </w:t>
            </w:r>
            <w:r>
              <w:rPr>
                <w:rFonts w:ascii="Arial" w:hAnsi="Arial" w:cs="Arial"/>
              </w:rPr>
              <w:t>the</w:t>
            </w:r>
            <w:r w:rsidRPr="008A3D54">
              <w:rPr>
                <w:rFonts w:ascii="Arial" w:hAnsi="Arial" w:cs="Arial"/>
              </w:rPr>
              <w:t xml:space="preserve"> restricted access technology during cell selection and re-selection for normal service. The restrictions are not applicable if the UE is selecting a cell for limited service.</w:t>
            </w:r>
            <w:r>
              <w:rPr>
                <w:rFonts w:ascii="Arial" w:hAnsi="Arial" w:cs="Arial"/>
              </w:rPr>
              <w:t xml:space="preserve"> </w:t>
            </w:r>
          </w:p>
          <w:p w:rsidR="0013284C" w:rsidRPr="000F4E43" w:rsidRDefault="0013284C" w:rsidP="0013284C">
            <w:pPr>
              <w:pStyle w:val="a5"/>
              <w:spacing w:after="120"/>
              <w:rPr>
                <w:rFonts w:cs="Arial"/>
              </w:rPr>
            </w:pPr>
          </w:p>
          <w:p w:rsidR="0013284C" w:rsidRPr="00F34DCC" w:rsidRDefault="0013284C" w:rsidP="0013284C">
            <w:pPr>
              <w:spacing w:after="120"/>
              <w:rPr>
                <w:rFonts w:ascii="Arial" w:hAnsi="Arial" w:cs="Arial"/>
                <w:b/>
              </w:rPr>
            </w:pPr>
            <w:r w:rsidRPr="00F34DCC">
              <w:rPr>
                <w:rFonts w:ascii="Arial" w:hAnsi="Arial" w:cs="Arial"/>
                <w:b/>
              </w:rPr>
              <w:t>2. Actions:</w:t>
            </w:r>
          </w:p>
          <w:p w:rsidR="0013284C" w:rsidRPr="00F34DCC" w:rsidRDefault="0013284C" w:rsidP="0013284C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F34DCC">
              <w:rPr>
                <w:rFonts w:ascii="Arial" w:hAnsi="Arial" w:cs="Arial"/>
                <w:b/>
              </w:rPr>
              <w:t>To RAN WG2 group.</w:t>
            </w:r>
          </w:p>
          <w:p w:rsidR="0013284C" w:rsidRPr="000F4E43" w:rsidRDefault="0013284C" w:rsidP="0013284C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0F4E43">
              <w:rPr>
                <w:rFonts w:ascii="Arial" w:hAnsi="Arial" w:cs="Arial"/>
                <w:b/>
              </w:rPr>
              <w:t xml:space="preserve">ACTION: </w:t>
            </w:r>
          </w:p>
          <w:p w:rsidR="0013284C" w:rsidRPr="0013284C" w:rsidRDefault="0013284C" w:rsidP="0013284C">
            <w:pPr>
              <w:rPr>
                <w:rFonts w:ascii="Arial" w:eastAsia="宋体" w:hAnsi="Arial" w:cs="Arial"/>
                <w:i/>
                <w:iCs/>
                <w:lang w:eastAsia="zh-CN"/>
              </w:rPr>
            </w:pPr>
            <w:r w:rsidRPr="00D80924">
              <w:rPr>
                <w:rFonts w:ascii="Arial" w:hAnsi="Arial" w:cs="Arial"/>
              </w:rPr>
              <w:t xml:space="preserve">CT1 </w:t>
            </w:r>
            <w:r>
              <w:rPr>
                <w:rFonts w:ascii="Arial" w:hAnsi="Arial" w:cs="Arial"/>
              </w:rPr>
              <w:t xml:space="preserve">kindly asks RAN2 to discuss the aspects </w:t>
            </w:r>
            <w:r w:rsidRPr="008A3D54">
              <w:rPr>
                <w:rFonts w:ascii="Arial" w:hAnsi="Arial" w:cs="Arial"/>
              </w:rPr>
              <w:t>not yet covered in any 3GPP specification</w:t>
            </w:r>
            <w:r>
              <w:rPr>
                <w:rFonts w:ascii="Arial" w:hAnsi="Arial" w:cs="Arial"/>
              </w:rPr>
              <w:t xml:space="preserve"> and check if any </w:t>
            </w:r>
            <w:r w:rsidRPr="00B94C70">
              <w:rPr>
                <w:rFonts w:ascii="Arial" w:hAnsi="Arial" w:cs="Arial"/>
              </w:rPr>
              <w:t>changes in their specifications are required and provide feedback to CT1.</w:t>
            </w:r>
          </w:p>
        </w:tc>
      </w:tr>
    </w:tbl>
    <w:p w:rsidR="00CD4E9A" w:rsidRPr="00DB5E1B" w:rsidRDefault="00CD4E9A" w:rsidP="00BE46CA">
      <w:pPr>
        <w:pStyle w:val="1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2.</w:t>
      </w:r>
      <w:r>
        <w:rPr>
          <w:rFonts w:eastAsia="等线" w:hint="eastAsia"/>
          <w:lang w:eastAsia="zh-CN"/>
        </w:rPr>
        <w:tab/>
        <w:t>Discussion</w:t>
      </w:r>
      <w:r w:rsidR="00F971A1">
        <w:rPr>
          <w:rFonts w:eastAsia="等线" w:hint="eastAsia"/>
          <w:lang w:eastAsia="zh-CN"/>
        </w:rPr>
        <w:t xml:space="preserve"> on the LS</w:t>
      </w:r>
    </w:p>
    <w:bookmarkEnd w:id="2"/>
    <w:bookmarkEnd w:id="3"/>
    <w:p w:rsidR="0092428C" w:rsidRPr="00DC2A62" w:rsidRDefault="0013284C" w:rsidP="00D867C6">
      <w:pPr>
        <w:widowControl w:val="0"/>
        <w:tabs>
          <w:tab w:val="left" w:pos="7350"/>
        </w:tabs>
        <w:overflowPunct/>
        <w:autoSpaceDE/>
        <w:autoSpaceDN/>
        <w:adjustRightInd/>
        <w:spacing w:before="180" w:after="60"/>
        <w:textAlignment w:val="auto"/>
        <w:rPr>
          <w:rFonts w:eastAsia="宋体"/>
          <w:kern w:val="2"/>
          <w:lang w:val="en-US" w:eastAsia="zh-CN"/>
        </w:rPr>
      </w:pPr>
      <w:r w:rsidRPr="00DC2A62">
        <w:rPr>
          <w:rFonts w:eastAsia="宋体" w:hint="eastAsia"/>
          <w:kern w:val="2"/>
          <w:lang w:val="en-US" w:eastAsia="zh-CN"/>
        </w:rPr>
        <w:t xml:space="preserve">As indicated in [1], CT1 introduced a list of "PLMNs with associated RAT restrictions", with the intention to prevent the UE </w:t>
      </w:r>
      <w:r w:rsidR="007B6BC6" w:rsidRPr="00DC2A62">
        <w:rPr>
          <w:rFonts w:eastAsia="宋体"/>
          <w:kern w:val="2"/>
          <w:lang w:val="en-US" w:eastAsia="zh-CN"/>
        </w:rPr>
        <w:t>selecting</w:t>
      </w:r>
      <w:r w:rsidRPr="00DC2A62">
        <w:rPr>
          <w:rFonts w:eastAsia="宋体" w:hint="eastAsia"/>
          <w:kern w:val="2"/>
          <w:lang w:val="en-US" w:eastAsia="zh-CN"/>
        </w:rPr>
        <w:t xml:space="preserve"> any cell of the PLMN deployed in the </w:t>
      </w:r>
      <w:r w:rsidRPr="00DC2A62">
        <w:rPr>
          <w:rFonts w:eastAsia="宋体"/>
          <w:kern w:val="2"/>
          <w:lang w:val="en-US" w:eastAsia="zh-CN"/>
        </w:rPr>
        <w:t>restricted</w:t>
      </w:r>
      <w:r w:rsidRPr="00DC2A62">
        <w:rPr>
          <w:rFonts w:eastAsia="宋体" w:hint="eastAsia"/>
          <w:kern w:val="2"/>
          <w:lang w:val="en-US" w:eastAsia="zh-CN"/>
        </w:rPr>
        <w:t xml:space="preserve"> RAT during cell selection and (re)selection procedure. </w:t>
      </w:r>
    </w:p>
    <w:p w:rsidR="0013284C" w:rsidRDefault="0013284C" w:rsidP="00D867C6">
      <w:pPr>
        <w:widowControl w:val="0"/>
        <w:tabs>
          <w:tab w:val="left" w:pos="7350"/>
        </w:tabs>
        <w:overflowPunct/>
        <w:autoSpaceDE/>
        <w:autoSpaceDN/>
        <w:adjustRightInd/>
        <w:spacing w:before="180" w:after="60"/>
        <w:textAlignment w:val="auto"/>
        <w:rPr>
          <w:rFonts w:eastAsia="宋体"/>
          <w:kern w:val="2"/>
          <w:lang w:val="en-US" w:eastAsia="zh-CN"/>
        </w:rPr>
      </w:pPr>
      <w:r w:rsidRPr="00DC2A62">
        <w:rPr>
          <w:rFonts w:eastAsia="宋体" w:hint="eastAsia"/>
          <w:kern w:val="2"/>
          <w:lang w:val="en-US" w:eastAsia="zh-CN"/>
        </w:rPr>
        <w:t xml:space="preserve">To support this RAT restriction list introduced by CT1, we find the following necessary </w:t>
      </w:r>
      <w:r w:rsidR="003F4CCB">
        <w:rPr>
          <w:rFonts w:eastAsia="宋体" w:hint="eastAsia"/>
          <w:kern w:val="2"/>
          <w:lang w:val="en-US" w:eastAsia="zh-CN"/>
        </w:rPr>
        <w:t xml:space="preserve">RAN2 </w:t>
      </w:r>
      <w:r w:rsidRPr="00DC2A62">
        <w:rPr>
          <w:rFonts w:eastAsia="宋体" w:hint="eastAsia"/>
          <w:kern w:val="2"/>
          <w:lang w:val="en-US" w:eastAsia="zh-CN"/>
        </w:rPr>
        <w:t xml:space="preserve">specification change </w:t>
      </w:r>
      <w:r w:rsidR="003F4CCB">
        <w:rPr>
          <w:rFonts w:eastAsia="宋体" w:hint="eastAsia"/>
          <w:kern w:val="2"/>
          <w:lang w:val="en-US" w:eastAsia="zh-CN"/>
        </w:rPr>
        <w:t>f</w:t>
      </w:r>
      <w:r w:rsidR="005D176A">
        <w:rPr>
          <w:rFonts w:eastAsia="宋体" w:hint="eastAsia"/>
          <w:kern w:val="2"/>
          <w:lang w:val="en-US" w:eastAsia="zh-CN"/>
        </w:rPr>
        <w:t>o</w:t>
      </w:r>
      <w:r w:rsidR="003F4CCB">
        <w:rPr>
          <w:rFonts w:eastAsia="宋体" w:hint="eastAsia"/>
          <w:kern w:val="2"/>
          <w:lang w:val="en-US" w:eastAsia="zh-CN"/>
        </w:rPr>
        <w:t>r cell selection and reselection procedure</w:t>
      </w:r>
      <w:r w:rsidR="00DC2A62">
        <w:rPr>
          <w:rFonts w:eastAsia="宋体" w:hint="eastAsia"/>
          <w:kern w:val="2"/>
          <w:lang w:val="en-US" w:eastAsia="zh-CN"/>
        </w:rPr>
        <w:t>:</w:t>
      </w:r>
    </w:p>
    <w:p w:rsidR="003F4CCB" w:rsidRDefault="004B58BC" w:rsidP="006661BC">
      <w:pPr>
        <w:pStyle w:val="af3"/>
        <w:widowControl w:val="0"/>
        <w:numPr>
          <w:ilvl w:val="0"/>
          <w:numId w:val="12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ind w:left="442" w:hanging="442"/>
        <w:contextualSpacing w:val="0"/>
        <w:textAlignment w:val="auto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The associated restricted RAT list</w:t>
      </w:r>
      <w:r w:rsidR="003F4CCB">
        <w:rPr>
          <w:rFonts w:eastAsia="宋体" w:hint="eastAsia"/>
          <w:kern w:val="2"/>
          <w:lang w:val="en-US" w:eastAsia="zh-CN"/>
        </w:rPr>
        <w:t>, if configured to the UE,</w:t>
      </w:r>
      <w:r>
        <w:rPr>
          <w:rFonts w:eastAsia="宋体" w:hint="eastAsia"/>
          <w:kern w:val="2"/>
          <w:lang w:val="en-US" w:eastAsia="zh-CN"/>
        </w:rPr>
        <w:t xml:space="preserve"> </w:t>
      </w:r>
      <w:r w:rsidR="003F4CCB">
        <w:rPr>
          <w:rFonts w:eastAsia="宋体" w:hint="eastAsia"/>
          <w:kern w:val="2"/>
          <w:lang w:val="en-US" w:eastAsia="zh-CN"/>
        </w:rPr>
        <w:t xml:space="preserve">needs to be additionally considered among the </w:t>
      </w:r>
      <w:r w:rsidR="003F4CCB">
        <w:rPr>
          <w:rFonts w:eastAsia="宋体"/>
          <w:kern w:val="2"/>
          <w:lang w:val="en-US" w:eastAsia="zh-CN"/>
        </w:rPr>
        <w:t>conditions</w:t>
      </w:r>
      <w:r w:rsidR="003F4CCB">
        <w:rPr>
          <w:rFonts w:eastAsia="宋体" w:hint="eastAsia"/>
          <w:kern w:val="2"/>
          <w:lang w:val="en-US" w:eastAsia="zh-CN"/>
        </w:rPr>
        <w:t xml:space="preserve"> to determine a </w:t>
      </w:r>
      <w:r w:rsidR="004A5720">
        <w:rPr>
          <w:rFonts w:eastAsia="宋体" w:hint="eastAsia"/>
          <w:kern w:val="2"/>
          <w:lang w:val="en-US" w:eastAsia="zh-CN"/>
        </w:rPr>
        <w:t>suitable cell</w:t>
      </w:r>
      <w:r>
        <w:rPr>
          <w:rFonts w:eastAsia="宋体" w:hint="eastAsia"/>
          <w:kern w:val="2"/>
          <w:lang w:val="en-US" w:eastAsia="zh-CN"/>
        </w:rPr>
        <w:t xml:space="preserve">. Specifically, </w:t>
      </w:r>
      <w:r w:rsidR="00D90F4A">
        <w:rPr>
          <w:rFonts w:eastAsia="宋体" w:hint="eastAsia"/>
          <w:kern w:val="2"/>
          <w:lang w:val="en-US" w:eastAsia="zh-CN"/>
        </w:rPr>
        <w:t>during</w:t>
      </w:r>
      <w:r>
        <w:rPr>
          <w:rFonts w:eastAsia="宋体" w:hint="eastAsia"/>
          <w:kern w:val="2"/>
          <w:lang w:val="en-US" w:eastAsia="zh-CN"/>
        </w:rPr>
        <w:t xml:space="preserve"> cell (re)selection</w:t>
      </w:r>
      <w:r w:rsidR="003F4CCB">
        <w:rPr>
          <w:rFonts w:eastAsia="宋体" w:hint="eastAsia"/>
          <w:kern w:val="2"/>
          <w:lang w:val="en-US" w:eastAsia="zh-CN"/>
        </w:rPr>
        <w:t xml:space="preserve"> procedure</w:t>
      </w:r>
      <w:r>
        <w:rPr>
          <w:rFonts w:eastAsia="宋体" w:hint="eastAsia"/>
          <w:kern w:val="2"/>
          <w:lang w:val="en-US" w:eastAsia="zh-CN"/>
        </w:rPr>
        <w:t xml:space="preserve">, a cell is considered as a suitable cell of a PLMN, only if it is not deployed in </w:t>
      </w:r>
      <w:r>
        <w:rPr>
          <w:rFonts w:eastAsia="宋体"/>
          <w:kern w:val="2"/>
          <w:lang w:val="en-US" w:eastAsia="zh-CN"/>
        </w:rPr>
        <w:t>the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restricted</w:t>
      </w:r>
      <w:r>
        <w:rPr>
          <w:rFonts w:eastAsia="宋体" w:hint="eastAsia"/>
          <w:kern w:val="2"/>
          <w:lang w:val="en-US" w:eastAsia="zh-CN"/>
        </w:rPr>
        <w:t xml:space="preserve"> RAT </w:t>
      </w:r>
      <w:r w:rsidR="00D36578">
        <w:rPr>
          <w:rFonts w:eastAsia="宋体" w:hint="eastAsia"/>
          <w:kern w:val="2"/>
          <w:lang w:val="en-US" w:eastAsia="zh-CN"/>
        </w:rPr>
        <w:t>associated with the</w:t>
      </w:r>
      <w:r>
        <w:rPr>
          <w:rFonts w:eastAsia="宋体" w:hint="eastAsia"/>
          <w:kern w:val="2"/>
          <w:lang w:val="en-US" w:eastAsia="zh-CN"/>
        </w:rPr>
        <w:t xml:space="preserve"> PLMN</w:t>
      </w:r>
      <w:r w:rsidR="00D90F4A">
        <w:rPr>
          <w:rFonts w:eastAsia="宋体" w:hint="eastAsia"/>
          <w:kern w:val="2"/>
          <w:lang w:val="en-US" w:eastAsia="zh-CN"/>
        </w:rPr>
        <w:t>.</w:t>
      </w:r>
      <w:r w:rsidR="000F0392">
        <w:rPr>
          <w:rFonts w:eastAsia="宋体" w:hint="eastAsia"/>
          <w:kern w:val="2"/>
          <w:lang w:val="en-US" w:eastAsia="zh-CN"/>
        </w:rPr>
        <w:t xml:space="preserve"> </w:t>
      </w:r>
      <w:r w:rsidR="003F4CCB">
        <w:rPr>
          <w:rFonts w:eastAsia="宋体" w:hint="eastAsia"/>
          <w:kern w:val="2"/>
          <w:lang w:val="en-US" w:eastAsia="zh-CN"/>
        </w:rPr>
        <w:t xml:space="preserve">This change of </w:t>
      </w:r>
      <w:r w:rsidR="003F4CCB">
        <w:rPr>
          <w:rFonts w:eastAsia="宋体" w:hint="eastAsia"/>
          <w:kern w:val="2"/>
          <w:lang w:val="en-US" w:eastAsia="zh-CN"/>
        </w:rPr>
        <w:lastRenderedPageBreak/>
        <w:t xml:space="preserve">suitable cell definition applies to the cell (re)selection procedure of all the RATs </w:t>
      </w:r>
      <w:r w:rsidR="003F4CCB">
        <w:rPr>
          <w:rFonts w:eastAsia="宋体"/>
          <w:kern w:val="2"/>
          <w:lang w:val="en-US" w:eastAsia="zh-CN"/>
        </w:rPr>
        <w:t>concerned</w:t>
      </w:r>
      <w:r w:rsidR="003F4CCB">
        <w:rPr>
          <w:rFonts w:eastAsia="宋体" w:hint="eastAsia"/>
          <w:kern w:val="2"/>
          <w:lang w:val="en-US" w:eastAsia="zh-CN"/>
        </w:rPr>
        <w:t xml:space="preserve"> by the LS</w:t>
      </w:r>
      <w:r w:rsidR="007A03BC">
        <w:rPr>
          <w:rFonts w:eastAsia="宋体" w:hint="eastAsia"/>
          <w:kern w:val="2"/>
          <w:lang w:val="en-US" w:eastAsia="zh-CN"/>
        </w:rPr>
        <w:t xml:space="preserve"> in [1]</w:t>
      </w:r>
      <w:r w:rsidR="003F4CCB">
        <w:rPr>
          <w:rFonts w:eastAsia="宋体" w:hint="eastAsia"/>
          <w:kern w:val="2"/>
          <w:lang w:val="en-US" w:eastAsia="zh-CN"/>
        </w:rPr>
        <w:t xml:space="preserve">.  </w:t>
      </w:r>
    </w:p>
    <w:p w:rsidR="00DC2A62" w:rsidRDefault="003F4CCB" w:rsidP="00D36578">
      <w:pPr>
        <w:pStyle w:val="af3"/>
        <w:widowControl w:val="0"/>
        <w:numPr>
          <w:ilvl w:val="1"/>
          <w:numId w:val="13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contextualSpacing w:val="0"/>
        <w:textAlignment w:val="auto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Since the criteria of being a suitable cell is impacted</w:t>
      </w:r>
      <w:r w:rsidR="004A5720">
        <w:rPr>
          <w:rFonts w:eastAsia="宋体" w:hint="eastAsia"/>
          <w:kern w:val="2"/>
          <w:lang w:val="en-US" w:eastAsia="zh-CN"/>
        </w:rPr>
        <w:t>, RAN2 can further discuss</w:t>
      </w:r>
      <w:r>
        <w:rPr>
          <w:rFonts w:eastAsia="宋体" w:hint="eastAsia"/>
          <w:kern w:val="2"/>
          <w:lang w:val="en-US" w:eastAsia="zh-CN"/>
        </w:rPr>
        <w:t xml:space="preserve"> whether the highest ranked cell</w:t>
      </w:r>
      <w:r w:rsidR="007E7F80">
        <w:rPr>
          <w:rFonts w:eastAsia="宋体" w:hint="eastAsia"/>
          <w:kern w:val="2"/>
          <w:lang w:val="en-US" w:eastAsia="zh-CN"/>
        </w:rPr>
        <w:t>/</w:t>
      </w:r>
      <w:r>
        <w:rPr>
          <w:rFonts w:eastAsia="宋体" w:hint="eastAsia"/>
          <w:kern w:val="2"/>
          <w:lang w:val="en-US" w:eastAsia="zh-CN"/>
        </w:rPr>
        <w:t xml:space="preserve">best cell and other cells on the same </w:t>
      </w:r>
      <w:r>
        <w:rPr>
          <w:rFonts w:eastAsia="宋体"/>
          <w:kern w:val="2"/>
          <w:lang w:val="en-US" w:eastAsia="zh-CN"/>
        </w:rPr>
        <w:t>frequency</w:t>
      </w:r>
      <w:r>
        <w:rPr>
          <w:rFonts w:eastAsia="宋体" w:hint="eastAsia"/>
          <w:kern w:val="2"/>
          <w:lang w:val="en-US" w:eastAsia="zh-CN"/>
        </w:rPr>
        <w:t xml:space="preserve"> need to be excluded from candidates for cell reselection, </w:t>
      </w:r>
      <w:r w:rsidR="004A5720">
        <w:rPr>
          <w:rFonts w:eastAsia="宋体" w:hint="eastAsia"/>
          <w:kern w:val="2"/>
          <w:lang w:val="en-US" w:eastAsia="zh-CN"/>
        </w:rPr>
        <w:t>if the highest ranked cell/best cell</w:t>
      </w:r>
      <w:r>
        <w:rPr>
          <w:rFonts w:eastAsia="宋体" w:hint="eastAsia"/>
          <w:kern w:val="2"/>
          <w:lang w:val="en-US" w:eastAsia="zh-CN"/>
        </w:rPr>
        <w:t xml:space="preserve"> on this </w:t>
      </w:r>
      <w:r>
        <w:rPr>
          <w:rFonts w:eastAsia="宋体"/>
          <w:kern w:val="2"/>
          <w:lang w:val="en-US" w:eastAsia="zh-CN"/>
        </w:rPr>
        <w:t>frequency</w:t>
      </w:r>
      <w:r w:rsidR="002B6AF4">
        <w:rPr>
          <w:rFonts w:eastAsia="宋体" w:hint="eastAsia"/>
          <w:kern w:val="2"/>
          <w:lang w:val="en-US" w:eastAsia="zh-CN"/>
        </w:rPr>
        <w:t xml:space="preserve"> is considered as not suitable due to being deployed in </w:t>
      </w:r>
      <w:r w:rsidR="002B6AF4">
        <w:rPr>
          <w:rFonts w:eastAsia="宋体"/>
          <w:kern w:val="2"/>
          <w:lang w:val="en-US" w:eastAsia="zh-CN"/>
        </w:rPr>
        <w:t>the</w:t>
      </w:r>
      <w:r w:rsidR="002B6AF4">
        <w:rPr>
          <w:rFonts w:eastAsia="宋体" w:hint="eastAsia"/>
          <w:kern w:val="2"/>
          <w:lang w:val="en-US" w:eastAsia="zh-CN"/>
        </w:rPr>
        <w:t xml:space="preserve"> associated restricted RAT of a PLMN</w:t>
      </w:r>
      <w:r w:rsidR="000F0392">
        <w:rPr>
          <w:rFonts w:eastAsia="宋体" w:hint="eastAsia"/>
          <w:kern w:val="2"/>
          <w:lang w:val="en-US" w:eastAsia="zh-CN"/>
        </w:rPr>
        <w:t>.</w:t>
      </w:r>
      <w:r>
        <w:rPr>
          <w:rFonts w:eastAsia="宋体" w:hint="eastAsia"/>
          <w:kern w:val="2"/>
          <w:lang w:val="en-US" w:eastAsia="zh-CN"/>
        </w:rPr>
        <w:t xml:space="preserve"> </w:t>
      </w:r>
    </w:p>
    <w:p w:rsidR="006661BC" w:rsidRPr="006661BC" w:rsidRDefault="003F4CCB" w:rsidP="006661BC">
      <w:pPr>
        <w:pStyle w:val="af3"/>
        <w:widowControl w:val="0"/>
        <w:numPr>
          <w:ilvl w:val="0"/>
          <w:numId w:val="12"/>
        </w:numPr>
        <w:tabs>
          <w:tab w:val="left" w:pos="7350"/>
        </w:tabs>
        <w:overflowPunct/>
        <w:autoSpaceDE/>
        <w:autoSpaceDN/>
        <w:adjustRightInd/>
        <w:snapToGrid w:val="0"/>
        <w:spacing w:before="180"/>
        <w:ind w:left="442" w:hanging="442"/>
        <w:contextualSpacing w:val="0"/>
        <w:textAlignment w:val="auto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UE</w:t>
      </w:r>
      <w:r w:rsidR="00ED563B"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 w:hint="eastAsia"/>
          <w:kern w:val="2"/>
          <w:lang w:val="en-US" w:eastAsia="zh-CN"/>
        </w:rPr>
        <w:t xml:space="preserve">NAS needs to maintain </w:t>
      </w:r>
      <w:r w:rsidRPr="003F4CCB">
        <w:rPr>
          <w:rFonts w:eastAsia="宋体"/>
          <w:kern w:val="2"/>
          <w:lang w:val="en-US" w:eastAsia="zh-CN"/>
        </w:rPr>
        <w:t>the list of "PLMNs with associated RAT restrictions"</w:t>
      </w:r>
      <w:r w:rsidR="00750E88">
        <w:rPr>
          <w:rFonts w:eastAsia="宋体" w:hint="eastAsia"/>
          <w:kern w:val="2"/>
          <w:lang w:val="en-US" w:eastAsia="zh-CN"/>
        </w:rPr>
        <w:t xml:space="preserve"> and inform</w:t>
      </w:r>
      <w:r>
        <w:rPr>
          <w:rFonts w:eastAsia="宋体" w:hint="eastAsia"/>
          <w:kern w:val="2"/>
          <w:lang w:val="en-US" w:eastAsia="zh-CN"/>
        </w:rPr>
        <w:t xml:space="preserve"> </w:t>
      </w:r>
      <w:r w:rsidR="00D36578">
        <w:rPr>
          <w:rFonts w:eastAsia="宋体" w:hint="eastAsia"/>
          <w:kern w:val="2"/>
          <w:lang w:val="en-US" w:eastAsia="zh-CN"/>
        </w:rPr>
        <w:t xml:space="preserve">it </w:t>
      </w:r>
      <w:r>
        <w:rPr>
          <w:rFonts w:eastAsia="宋体" w:hint="eastAsia"/>
          <w:kern w:val="2"/>
          <w:lang w:val="en-US" w:eastAsia="zh-CN"/>
        </w:rPr>
        <w:t>to the UE</w:t>
      </w:r>
      <w:r w:rsidR="00ED563B"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 w:hint="eastAsia"/>
          <w:kern w:val="2"/>
          <w:lang w:val="en-US" w:eastAsia="zh-CN"/>
        </w:rPr>
        <w:t xml:space="preserve">AS for the determination of suitable cells. This needs to be captured in the </w:t>
      </w:r>
      <w:r w:rsidR="00D36578">
        <w:rPr>
          <w:rFonts w:eastAsia="宋体" w:hint="eastAsia"/>
          <w:kern w:val="2"/>
          <w:lang w:val="en-US" w:eastAsia="zh-CN"/>
        </w:rPr>
        <w:t>Table of "</w:t>
      </w:r>
      <w:r>
        <w:rPr>
          <w:rFonts w:eastAsia="宋体" w:hint="eastAsia"/>
          <w:kern w:val="2"/>
          <w:lang w:val="en-US" w:eastAsia="zh-CN"/>
        </w:rPr>
        <w:t>Function division</w:t>
      </w:r>
      <w:r w:rsidR="00D36578"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 w:hint="eastAsia"/>
          <w:kern w:val="2"/>
          <w:lang w:val="en-US" w:eastAsia="zh-CN"/>
        </w:rPr>
        <w:t>between NAS and AS</w:t>
      </w:r>
      <w:r w:rsidR="00D36578">
        <w:rPr>
          <w:rFonts w:eastAsia="宋体" w:hint="eastAsia"/>
          <w:kern w:val="2"/>
          <w:lang w:val="en-US" w:eastAsia="zh-CN"/>
        </w:rPr>
        <w:t xml:space="preserve"> in idle mode"</w:t>
      </w:r>
      <w:r>
        <w:rPr>
          <w:rFonts w:eastAsia="宋体" w:hint="eastAsia"/>
          <w:kern w:val="2"/>
          <w:lang w:val="en-US" w:eastAsia="zh-CN"/>
        </w:rPr>
        <w:t xml:space="preserve"> (at least for NR, E-UTRAN and UTRA Spec</w:t>
      </w:r>
      <w:r w:rsidR="00D36578">
        <w:rPr>
          <w:rFonts w:eastAsia="宋体" w:hint="eastAsia"/>
          <w:kern w:val="2"/>
          <w:lang w:val="en-US" w:eastAsia="zh-CN"/>
        </w:rPr>
        <w:t>s</w:t>
      </w:r>
      <w:r>
        <w:rPr>
          <w:rFonts w:eastAsia="宋体" w:hint="eastAsia"/>
          <w:kern w:val="2"/>
          <w:lang w:val="en-US" w:eastAsia="zh-CN"/>
        </w:rPr>
        <w:t xml:space="preserve">). </w:t>
      </w:r>
    </w:p>
    <w:p w:rsidR="00D36578" w:rsidRPr="00D36578" w:rsidRDefault="00D36578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kern w:val="2"/>
          <w:lang w:val="en-US" w:eastAsia="zh-CN"/>
        </w:rPr>
      </w:pPr>
      <w:r w:rsidRPr="00D36578">
        <w:rPr>
          <w:rFonts w:eastAsia="宋体" w:hint="eastAsia"/>
          <w:kern w:val="2"/>
          <w:lang w:val="en-US" w:eastAsia="zh-CN"/>
        </w:rPr>
        <w:t>Note that the impact</w:t>
      </w:r>
      <w:r w:rsidR="00BE044E">
        <w:rPr>
          <w:rFonts w:eastAsia="宋体" w:hint="eastAsia"/>
          <w:kern w:val="2"/>
          <w:lang w:val="en-US" w:eastAsia="zh-CN"/>
        </w:rPr>
        <w:t>s</w:t>
      </w:r>
      <w:r w:rsidRPr="00D36578">
        <w:rPr>
          <w:rFonts w:eastAsia="宋体" w:hint="eastAsia"/>
          <w:kern w:val="2"/>
          <w:lang w:val="en-US" w:eastAsia="zh-CN"/>
        </w:rPr>
        <w:t xml:space="preserve"> on suitable cell definition, as</w:t>
      </w:r>
      <w:r>
        <w:rPr>
          <w:rFonts w:eastAsia="宋体" w:hint="eastAsia"/>
          <w:kern w:val="2"/>
          <w:lang w:val="en-US" w:eastAsia="zh-CN"/>
        </w:rPr>
        <w:t xml:space="preserve"> shown</w:t>
      </w:r>
      <w:r w:rsidRPr="00D36578">
        <w:rPr>
          <w:rFonts w:eastAsia="宋体" w:hint="eastAsia"/>
          <w:kern w:val="2"/>
          <w:lang w:val="en-US" w:eastAsia="zh-CN"/>
        </w:rPr>
        <w:t xml:space="preserve"> in above bullet a), do not prevent the UE from selecting acceptable cell</w:t>
      </w:r>
      <w:r w:rsidR="00E050A2">
        <w:rPr>
          <w:rFonts w:eastAsia="宋体" w:hint="eastAsia"/>
          <w:kern w:val="2"/>
          <w:lang w:val="en-US" w:eastAsia="zh-CN"/>
        </w:rPr>
        <w:t>s</w:t>
      </w:r>
      <w:r w:rsidRPr="00D36578">
        <w:rPr>
          <w:rFonts w:eastAsia="宋体" w:hint="eastAsia"/>
          <w:kern w:val="2"/>
          <w:lang w:val="en-US" w:eastAsia="zh-CN"/>
        </w:rPr>
        <w:t xml:space="preserve"> for limited service, if it cannot find any suitable cell during cell (re)selection. </w:t>
      </w:r>
      <w:r w:rsidR="007E7F80">
        <w:rPr>
          <w:rFonts w:eastAsia="宋体" w:hint="eastAsia"/>
          <w:kern w:val="2"/>
          <w:lang w:val="en-US" w:eastAsia="zh-CN"/>
        </w:rPr>
        <w:t>Hence,</w:t>
      </w:r>
      <w:r w:rsidRPr="00D36578">
        <w:rPr>
          <w:rFonts w:eastAsia="宋体" w:hint="eastAsia"/>
          <w:kern w:val="2"/>
          <w:lang w:val="en-US" w:eastAsia="zh-CN"/>
        </w:rPr>
        <w:t xml:space="preserve"> the proposed change aligns with </w:t>
      </w:r>
      <w:r w:rsidR="007E7F80">
        <w:rPr>
          <w:rFonts w:eastAsia="宋体" w:hint="eastAsia"/>
          <w:kern w:val="2"/>
          <w:lang w:val="en-US" w:eastAsia="zh-CN"/>
        </w:rPr>
        <w:t>what is required by CT1 in the LS</w:t>
      </w:r>
      <w:r w:rsidR="00BE044E">
        <w:rPr>
          <w:rFonts w:eastAsia="宋体" w:hint="eastAsia"/>
          <w:kern w:val="2"/>
          <w:lang w:val="en-US" w:eastAsia="zh-CN"/>
        </w:rPr>
        <w:t xml:space="preserve"> </w:t>
      </w:r>
      <w:r w:rsidR="007E7F80">
        <w:rPr>
          <w:rFonts w:eastAsia="宋体" w:hint="eastAsia"/>
          <w:kern w:val="2"/>
          <w:lang w:val="en-US" w:eastAsia="zh-CN"/>
        </w:rPr>
        <w:t xml:space="preserve">that </w:t>
      </w:r>
      <w:r w:rsidRPr="00D36578">
        <w:rPr>
          <w:rFonts w:eastAsia="宋体" w:hint="eastAsia"/>
          <w:kern w:val="2"/>
          <w:lang w:val="en-US" w:eastAsia="zh-CN"/>
        </w:rPr>
        <w:t>"</w:t>
      </w:r>
      <w:r w:rsidRPr="00D36578">
        <w:rPr>
          <w:rFonts w:eastAsia="宋体"/>
          <w:kern w:val="2"/>
          <w:lang w:val="en-US" w:eastAsia="zh-CN"/>
        </w:rPr>
        <w:t>The restrictions are not applicable if the UE is selecting a cell for limited service</w:t>
      </w:r>
      <w:r w:rsidRPr="00D36578">
        <w:rPr>
          <w:rFonts w:eastAsia="宋体" w:hint="eastAsia"/>
          <w:kern w:val="2"/>
          <w:lang w:val="en-US" w:eastAsia="zh-CN"/>
        </w:rPr>
        <w:t xml:space="preserve">" </w:t>
      </w:r>
      <w:r w:rsidR="00BE044E">
        <w:rPr>
          <w:rFonts w:eastAsia="宋体" w:hint="eastAsia"/>
          <w:kern w:val="2"/>
          <w:lang w:val="en-US" w:eastAsia="zh-CN"/>
        </w:rPr>
        <w:t>[1]</w:t>
      </w:r>
      <w:r w:rsidRPr="00D36578">
        <w:rPr>
          <w:rFonts w:eastAsia="宋体" w:hint="eastAsia"/>
          <w:kern w:val="2"/>
          <w:lang w:val="en-US" w:eastAsia="zh-CN"/>
        </w:rPr>
        <w:t xml:space="preserve">. </w:t>
      </w:r>
    </w:p>
    <w:p w:rsidR="002B6AF4" w:rsidRPr="00D36578" w:rsidRDefault="00D36578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kern w:val="2"/>
          <w:lang w:val="en-US" w:eastAsia="zh-CN"/>
        </w:rPr>
      </w:pPr>
      <w:r w:rsidRPr="00D36578">
        <w:rPr>
          <w:rFonts w:eastAsia="宋体" w:hint="eastAsia"/>
          <w:kern w:val="2"/>
          <w:lang w:val="en-US" w:eastAsia="zh-CN"/>
        </w:rPr>
        <w:t xml:space="preserve">Based on the above observations, </w:t>
      </w:r>
      <w:r w:rsidR="007E7F80">
        <w:rPr>
          <w:rFonts w:eastAsia="宋体" w:hint="eastAsia"/>
          <w:kern w:val="2"/>
          <w:lang w:val="en-US" w:eastAsia="zh-CN"/>
        </w:rPr>
        <w:t>our</w:t>
      </w:r>
      <w:r w:rsidRPr="00D36578">
        <w:rPr>
          <w:rFonts w:eastAsia="宋体" w:hint="eastAsia"/>
          <w:kern w:val="2"/>
          <w:lang w:val="en-US" w:eastAsia="zh-CN"/>
        </w:rPr>
        <w:t xml:space="preserve"> proposals are given as follows:</w:t>
      </w:r>
    </w:p>
    <w:p w:rsidR="00D36578" w:rsidRPr="00D36578" w:rsidRDefault="00D36578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b/>
          <w:bCs/>
          <w:kern w:val="2"/>
          <w:lang w:val="en-US" w:eastAsia="zh-CN"/>
        </w:rPr>
      </w:pP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Proposal 1: For a UE configured with </w:t>
      </w:r>
      <w:r w:rsidRPr="00D36578">
        <w:rPr>
          <w:rFonts w:eastAsia="宋体"/>
          <w:b/>
          <w:bCs/>
          <w:kern w:val="2"/>
          <w:lang w:val="en-US" w:eastAsia="zh-CN"/>
        </w:rPr>
        <w:t>the list of "PLMNs with associated RAT restrictions"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, a cell </w:t>
      </w:r>
      <w:r w:rsidR="00ED563B" w:rsidRPr="00D36578">
        <w:rPr>
          <w:rFonts w:eastAsia="宋体" w:hint="eastAsia"/>
          <w:b/>
          <w:bCs/>
          <w:kern w:val="2"/>
          <w:lang w:val="en-US" w:eastAsia="zh-CN"/>
        </w:rPr>
        <w:t xml:space="preserve">of a PLMN 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is considered as a suitable cell, only if it is not deployed in </w:t>
      </w:r>
      <w:r w:rsidRPr="00D36578">
        <w:rPr>
          <w:rFonts w:eastAsia="宋体"/>
          <w:b/>
          <w:bCs/>
          <w:kern w:val="2"/>
          <w:lang w:val="en-US" w:eastAsia="zh-CN"/>
        </w:rPr>
        <w:t>the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</w:t>
      </w:r>
      <w:r w:rsidRPr="00D36578">
        <w:rPr>
          <w:rFonts w:eastAsia="宋体"/>
          <w:b/>
          <w:bCs/>
          <w:kern w:val="2"/>
          <w:lang w:val="en-US" w:eastAsia="zh-CN"/>
        </w:rPr>
        <w:t>restricted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RAT associated with the PLMN. </w:t>
      </w:r>
    </w:p>
    <w:p w:rsidR="00D36578" w:rsidRDefault="00D36578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b/>
          <w:bCs/>
          <w:kern w:val="2"/>
          <w:lang w:val="en-US" w:eastAsia="zh-CN"/>
        </w:rPr>
      </w:pPr>
      <w:r w:rsidRPr="00D36578">
        <w:rPr>
          <w:rFonts w:eastAsia="宋体" w:hint="eastAsia"/>
          <w:b/>
          <w:bCs/>
          <w:kern w:val="2"/>
          <w:lang w:val="en-US" w:eastAsia="zh-CN"/>
        </w:rPr>
        <w:t>Proposal 1a: For cell reselection, RAN2 discuss</w:t>
      </w:r>
      <w:r w:rsidR="00ED563B">
        <w:rPr>
          <w:rFonts w:eastAsia="宋体" w:hint="eastAsia"/>
          <w:b/>
          <w:bCs/>
          <w:kern w:val="2"/>
          <w:lang w:val="en-US" w:eastAsia="zh-CN"/>
        </w:rPr>
        <w:t>es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whether the highest ranked cell</w:t>
      </w:r>
      <w:r w:rsidR="00ED563B">
        <w:rPr>
          <w:rFonts w:eastAsia="宋体" w:hint="eastAsia"/>
          <w:b/>
          <w:bCs/>
          <w:kern w:val="2"/>
          <w:lang w:val="en-US" w:eastAsia="zh-CN"/>
        </w:rPr>
        <w:t>/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best cell of a </w:t>
      </w:r>
      <w:r w:rsidRPr="00D36578">
        <w:rPr>
          <w:rFonts w:eastAsia="宋体"/>
          <w:b/>
          <w:bCs/>
          <w:kern w:val="2"/>
          <w:lang w:val="en-US" w:eastAsia="zh-CN"/>
        </w:rPr>
        <w:t>frequency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and other cells of the same frequency shall not be considered as candidates for a maximum of 300 seconds, if the highest ranked cell</w:t>
      </w:r>
      <w:r w:rsidR="00ED563B">
        <w:rPr>
          <w:rFonts w:eastAsia="宋体" w:hint="eastAsia"/>
          <w:b/>
          <w:bCs/>
          <w:kern w:val="2"/>
          <w:lang w:val="en-US" w:eastAsia="zh-CN"/>
        </w:rPr>
        <w:t>/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best cell is considered as not suitable due to being deployed in </w:t>
      </w:r>
      <w:r w:rsidRPr="00D36578">
        <w:rPr>
          <w:rFonts w:eastAsia="宋体"/>
          <w:b/>
          <w:bCs/>
          <w:kern w:val="2"/>
          <w:lang w:val="en-US" w:eastAsia="zh-CN"/>
        </w:rPr>
        <w:t>the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associated restricted RAT of a PLMN.</w:t>
      </w:r>
    </w:p>
    <w:p w:rsidR="00D36578" w:rsidRPr="00DB5FAC" w:rsidRDefault="00D36578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b/>
          <w:bCs/>
          <w:kern w:val="2"/>
          <w:lang w:val="en-US" w:eastAsia="zh-CN"/>
        </w:rPr>
      </w:pPr>
      <w:r>
        <w:rPr>
          <w:rFonts w:eastAsia="宋体" w:hint="eastAsia"/>
          <w:b/>
          <w:bCs/>
          <w:kern w:val="2"/>
          <w:lang w:val="en-US" w:eastAsia="zh-CN"/>
        </w:rPr>
        <w:t xml:space="preserve">Proposal 2: UE NAS maintains </w:t>
      </w:r>
      <w:r w:rsidRPr="00DB5FAC">
        <w:rPr>
          <w:rFonts w:eastAsia="宋体"/>
          <w:b/>
          <w:bCs/>
          <w:kern w:val="2"/>
          <w:lang w:val="en-US" w:eastAsia="zh-CN"/>
        </w:rPr>
        <w:t>the list of "PLMNs with associated RAT restrictions"</w:t>
      </w:r>
      <w:r w:rsidRPr="00DB5FAC">
        <w:rPr>
          <w:rFonts w:eastAsia="宋体" w:hint="eastAsia"/>
          <w:b/>
          <w:bCs/>
          <w:kern w:val="2"/>
          <w:lang w:val="en-US" w:eastAsia="zh-CN"/>
        </w:rPr>
        <w:t xml:space="preserve"> and inform</w:t>
      </w:r>
      <w:r w:rsidR="007E7F80">
        <w:rPr>
          <w:rFonts w:eastAsia="宋体" w:hint="eastAsia"/>
          <w:b/>
          <w:bCs/>
          <w:kern w:val="2"/>
          <w:lang w:val="en-US" w:eastAsia="zh-CN"/>
        </w:rPr>
        <w:t>s</w:t>
      </w:r>
      <w:r w:rsidR="00416FCA">
        <w:rPr>
          <w:rFonts w:eastAsia="宋体" w:hint="eastAsia"/>
          <w:b/>
          <w:bCs/>
          <w:kern w:val="2"/>
          <w:lang w:val="en-US" w:eastAsia="zh-CN"/>
        </w:rPr>
        <w:t xml:space="preserve"> it to the UE</w:t>
      </w:r>
      <w:r w:rsidRPr="00DB5FAC">
        <w:rPr>
          <w:rFonts w:eastAsia="宋体" w:hint="eastAsia"/>
          <w:b/>
          <w:bCs/>
          <w:kern w:val="2"/>
          <w:lang w:val="en-US" w:eastAsia="zh-CN"/>
        </w:rPr>
        <w:t xml:space="preserve"> AS for </w:t>
      </w:r>
      <w:r w:rsidR="00DB5FAC" w:rsidRPr="00DB5FAC">
        <w:rPr>
          <w:rFonts w:eastAsia="宋体" w:hint="eastAsia"/>
          <w:b/>
          <w:bCs/>
          <w:kern w:val="2"/>
          <w:lang w:val="en-US" w:eastAsia="zh-CN"/>
        </w:rPr>
        <w:t xml:space="preserve">suitable cell determination. Clarify this in </w:t>
      </w:r>
      <w:r w:rsidR="00416FCA">
        <w:rPr>
          <w:rFonts w:eastAsia="宋体" w:hint="eastAsia"/>
          <w:b/>
          <w:bCs/>
          <w:kern w:val="2"/>
          <w:lang w:val="en-US" w:eastAsia="zh-CN"/>
        </w:rPr>
        <w:t xml:space="preserve">the </w:t>
      </w:r>
      <w:r w:rsidR="00DB5FAC" w:rsidRPr="00DB5FAC">
        <w:rPr>
          <w:rFonts w:eastAsia="宋体" w:hint="eastAsia"/>
          <w:b/>
          <w:bCs/>
          <w:kern w:val="2"/>
          <w:lang w:val="en-US" w:eastAsia="zh-CN"/>
        </w:rPr>
        <w:t>"Functional division between NAS and AS" a</w:t>
      </w:r>
      <w:r w:rsidR="007E7F80">
        <w:rPr>
          <w:rFonts w:eastAsia="宋体" w:hint="eastAsia"/>
          <w:b/>
          <w:bCs/>
          <w:kern w:val="2"/>
          <w:lang w:val="en-US" w:eastAsia="zh-CN"/>
        </w:rPr>
        <w:t>t</w:t>
      </w:r>
      <w:r w:rsidR="00DB5FAC" w:rsidRPr="00DB5FAC">
        <w:rPr>
          <w:rFonts w:eastAsia="宋体" w:hint="eastAsia"/>
          <w:b/>
          <w:bCs/>
          <w:kern w:val="2"/>
          <w:lang w:val="en-US" w:eastAsia="zh-CN"/>
        </w:rPr>
        <w:t xml:space="preserve"> least in NR, E-UTRA </w:t>
      </w:r>
      <w:r w:rsidR="00DB5FAC" w:rsidRPr="00DB5FAC">
        <w:rPr>
          <w:rFonts w:eastAsia="宋体"/>
          <w:b/>
          <w:bCs/>
          <w:kern w:val="2"/>
          <w:lang w:val="en-US" w:eastAsia="zh-CN"/>
        </w:rPr>
        <w:t>a</w:t>
      </w:r>
      <w:r w:rsidR="00DB5FAC" w:rsidRPr="00DB5FAC">
        <w:rPr>
          <w:rFonts w:eastAsia="宋体" w:hint="eastAsia"/>
          <w:b/>
          <w:bCs/>
          <w:kern w:val="2"/>
          <w:lang w:val="en-US" w:eastAsia="zh-CN"/>
        </w:rPr>
        <w:t>nd UTRA Specs.</w:t>
      </w:r>
    </w:p>
    <w:p w:rsidR="00D36578" w:rsidRDefault="00D36578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 xml:space="preserve">In the CT1 LS, </w:t>
      </w:r>
      <w:r w:rsidR="00DB5FAC">
        <w:rPr>
          <w:rFonts w:eastAsia="宋体" w:hint="eastAsia"/>
          <w:kern w:val="2"/>
          <w:lang w:val="en-US" w:eastAsia="zh-CN"/>
        </w:rPr>
        <w:t>the E</w:t>
      </w:r>
      <w:r w:rsidR="00D819CF">
        <w:rPr>
          <w:rFonts w:eastAsia="宋体" w:hint="eastAsia"/>
          <w:kern w:val="2"/>
          <w:lang w:val="en-US" w:eastAsia="zh-CN"/>
        </w:rPr>
        <w:t>-</w:t>
      </w:r>
      <w:r w:rsidR="00DB5FAC">
        <w:rPr>
          <w:rFonts w:eastAsia="宋体" w:hint="eastAsia"/>
          <w:kern w:val="2"/>
          <w:lang w:val="en-US" w:eastAsia="zh-CN"/>
        </w:rPr>
        <w:t>UTRAN</w:t>
      </w:r>
      <w:r w:rsidR="00D819CF">
        <w:rPr>
          <w:rFonts w:eastAsia="宋体" w:hint="eastAsia"/>
          <w:kern w:val="2"/>
          <w:lang w:val="en-US" w:eastAsia="zh-CN"/>
        </w:rPr>
        <w:t xml:space="preserve"> and </w:t>
      </w:r>
      <w:r w:rsidR="00416FCA">
        <w:rPr>
          <w:rFonts w:eastAsia="宋体" w:hint="eastAsia"/>
          <w:kern w:val="2"/>
          <w:lang w:val="en-US" w:eastAsia="zh-CN"/>
        </w:rPr>
        <w:t>NG-RAN</w:t>
      </w:r>
      <w:r w:rsidR="00DB5FAC">
        <w:rPr>
          <w:rFonts w:eastAsia="宋体" w:hint="eastAsia"/>
          <w:kern w:val="2"/>
          <w:lang w:val="en-US" w:eastAsia="zh-CN"/>
        </w:rPr>
        <w:t xml:space="preserve"> are </w:t>
      </w:r>
      <w:r w:rsidR="00D819CF">
        <w:rPr>
          <w:rFonts w:eastAsia="宋体" w:hint="eastAsia"/>
          <w:kern w:val="2"/>
          <w:lang w:val="en-US" w:eastAsia="zh-CN"/>
        </w:rPr>
        <w:t xml:space="preserve">respectively </w:t>
      </w:r>
      <w:r w:rsidR="00DB5FAC">
        <w:rPr>
          <w:rFonts w:eastAsia="宋体" w:hint="eastAsia"/>
          <w:kern w:val="2"/>
          <w:lang w:val="en-US" w:eastAsia="zh-CN"/>
        </w:rPr>
        <w:t xml:space="preserve">separate from </w:t>
      </w:r>
      <w:r w:rsidR="00DB5FAC" w:rsidRPr="007E7F80">
        <w:rPr>
          <w:rFonts w:eastAsia="宋体" w:hint="eastAsia"/>
          <w:i/>
          <w:iCs/>
          <w:kern w:val="2"/>
          <w:lang w:val="en-US" w:eastAsia="zh-CN"/>
        </w:rPr>
        <w:t>satellite</w:t>
      </w:r>
      <w:r w:rsidR="00DB5FAC">
        <w:rPr>
          <w:rFonts w:eastAsia="宋体" w:hint="eastAsia"/>
          <w:kern w:val="2"/>
          <w:lang w:val="en-US" w:eastAsia="zh-CN"/>
        </w:rPr>
        <w:t xml:space="preserve"> E-UTRAN</w:t>
      </w:r>
      <w:r w:rsidR="00D819CF">
        <w:rPr>
          <w:rFonts w:eastAsia="宋体" w:hint="eastAsia"/>
          <w:kern w:val="2"/>
          <w:lang w:val="en-US" w:eastAsia="zh-CN"/>
        </w:rPr>
        <w:t xml:space="preserve"> and </w:t>
      </w:r>
      <w:r w:rsidR="00DB5FAC" w:rsidRPr="007E7F80">
        <w:rPr>
          <w:rFonts w:eastAsia="宋体" w:hint="eastAsia"/>
          <w:i/>
          <w:iCs/>
          <w:kern w:val="2"/>
          <w:lang w:val="en-US" w:eastAsia="zh-CN"/>
        </w:rPr>
        <w:t>satellite</w:t>
      </w:r>
      <w:r w:rsidR="00DB5FAC">
        <w:rPr>
          <w:rFonts w:eastAsia="宋体" w:hint="eastAsia"/>
          <w:kern w:val="2"/>
          <w:lang w:val="en-US" w:eastAsia="zh-CN"/>
        </w:rPr>
        <w:t xml:space="preserve"> </w:t>
      </w:r>
      <w:r w:rsidR="00416FCA">
        <w:rPr>
          <w:rFonts w:eastAsia="宋体" w:hint="eastAsia"/>
          <w:kern w:val="2"/>
          <w:lang w:val="en-US" w:eastAsia="zh-CN"/>
        </w:rPr>
        <w:t>NG-RAN</w:t>
      </w:r>
      <w:r w:rsidR="00DB5FAC">
        <w:rPr>
          <w:rFonts w:eastAsia="宋体" w:hint="eastAsia"/>
          <w:kern w:val="2"/>
          <w:lang w:val="en-US" w:eastAsia="zh-CN"/>
        </w:rPr>
        <w:t>, which</w:t>
      </w:r>
      <w:r w:rsidR="007E7F80">
        <w:rPr>
          <w:rFonts w:eastAsia="宋体" w:hint="eastAsia"/>
          <w:kern w:val="2"/>
          <w:lang w:val="en-US" w:eastAsia="zh-CN"/>
        </w:rPr>
        <w:t xml:space="preserve"> basically </w:t>
      </w:r>
      <w:r w:rsidR="00DB5FAC">
        <w:rPr>
          <w:rFonts w:eastAsia="宋体" w:hint="eastAsia"/>
          <w:kern w:val="2"/>
          <w:lang w:val="en-US" w:eastAsia="zh-CN"/>
        </w:rPr>
        <w:t xml:space="preserve">means a need to distinguish whether a cell is a TN cell or NTN cell, if detected in E-UTRA or in NR. </w:t>
      </w:r>
      <w:r w:rsidR="00BC4279">
        <w:rPr>
          <w:rFonts w:eastAsia="宋体" w:hint="eastAsia"/>
          <w:kern w:val="2"/>
          <w:lang w:val="en-US" w:eastAsia="zh-CN"/>
        </w:rPr>
        <w:t>For NR, s</w:t>
      </w:r>
      <w:r w:rsidR="00DB5FAC">
        <w:rPr>
          <w:rFonts w:eastAsia="宋体" w:hint="eastAsia"/>
          <w:kern w:val="2"/>
          <w:lang w:val="en-US" w:eastAsia="zh-CN"/>
        </w:rPr>
        <w:t xml:space="preserve">uch cell type distinction can already be supported </w:t>
      </w:r>
      <w:r w:rsidR="00BC4279">
        <w:rPr>
          <w:rFonts w:eastAsia="宋体" w:hint="eastAsia"/>
          <w:kern w:val="2"/>
          <w:lang w:val="en-US" w:eastAsia="zh-CN"/>
        </w:rPr>
        <w:t>by a UE based on the current specification [</w:t>
      </w:r>
      <w:r w:rsidR="00533174">
        <w:rPr>
          <w:rFonts w:eastAsia="宋体" w:hint="eastAsia"/>
          <w:kern w:val="2"/>
          <w:lang w:val="en-US" w:eastAsia="zh-CN"/>
        </w:rPr>
        <w:t>2</w:t>
      </w:r>
      <w:r w:rsidR="00BC4279">
        <w:rPr>
          <w:rFonts w:eastAsia="宋体" w:hint="eastAsia"/>
          <w:kern w:val="2"/>
          <w:lang w:val="en-US" w:eastAsia="zh-CN"/>
        </w:rPr>
        <w:t>]:</w:t>
      </w:r>
      <w:r w:rsidR="00DB5FAC">
        <w:rPr>
          <w:rFonts w:eastAsia="宋体" w:hint="eastAsia"/>
          <w:kern w:val="2"/>
          <w:lang w:val="en-US" w:eastAsia="zh-CN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5FAC" w:rsidTr="00DB5FAC">
        <w:tc>
          <w:tcPr>
            <w:tcW w:w="9855" w:type="dxa"/>
          </w:tcPr>
          <w:p w:rsidR="00DB5FAC" w:rsidRPr="008B003C" w:rsidRDefault="008B003C" w:rsidP="00BC4279">
            <w:pPr>
              <w:rPr>
                <w:rFonts w:eastAsia="宋体"/>
                <w:kern w:val="2"/>
                <w:lang w:eastAsia="zh-CN"/>
              </w:rPr>
            </w:pPr>
            <w:r w:rsidRPr="00AB1EEE">
              <w:t xml:space="preserve">The UE can determine the network type (terrestrial or non-terrestrial) implicitly by the existence of </w:t>
            </w:r>
            <w:proofErr w:type="spellStart"/>
            <w:r w:rsidRPr="00AB1EEE">
              <w:rPr>
                <w:i/>
              </w:rPr>
              <w:t>cellBarredNTN</w:t>
            </w:r>
            <w:proofErr w:type="spellEnd"/>
            <w:r w:rsidRPr="00AB1EEE">
              <w:t xml:space="preserve"> in SIB1.</w:t>
            </w:r>
          </w:p>
        </w:tc>
      </w:tr>
    </w:tbl>
    <w:p w:rsidR="00DB5FAC" w:rsidRDefault="00BC4279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For E-UTRAN, since there is also an NTN specific barring bit (i.e. </w:t>
      </w:r>
      <w:proofErr w:type="spellStart"/>
      <w:r w:rsidRPr="00BC4279">
        <w:rPr>
          <w:rFonts w:eastAsia="宋体" w:hint="eastAsia"/>
          <w:i/>
          <w:iCs/>
          <w:kern w:val="2"/>
          <w:lang w:eastAsia="zh-CN"/>
        </w:rPr>
        <w:t>cellBarred</w:t>
      </w:r>
      <w:proofErr w:type="spellEnd"/>
      <w:r w:rsidRPr="00BC4279">
        <w:rPr>
          <w:rFonts w:eastAsia="宋体" w:hint="eastAsia"/>
          <w:i/>
          <w:iCs/>
          <w:kern w:val="2"/>
          <w:lang w:eastAsia="zh-CN"/>
        </w:rPr>
        <w:t>-NTN</w:t>
      </w:r>
      <w:r>
        <w:rPr>
          <w:rFonts w:eastAsia="宋体" w:hint="eastAsia"/>
          <w:kern w:val="2"/>
          <w:lang w:eastAsia="zh-CN"/>
        </w:rPr>
        <w:t xml:space="preserve"> [</w:t>
      </w:r>
      <w:r w:rsidR="00533174">
        <w:rPr>
          <w:rFonts w:eastAsia="宋体" w:hint="eastAsia"/>
          <w:kern w:val="2"/>
          <w:lang w:eastAsia="zh-CN"/>
        </w:rPr>
        <w:t>3</w:t>
      </w:r>
      <w:r>
        <w:rPr>
          <w:rFonts w:eastAsia="宋体" w:hint="eastAsia"/>
          <w:kern w:val="2"/>
          <w:lang w:eastAsia="zh-CN"/>
        </w:rPr>
        <w:t xml:space="preserve">]) introduced for IoT NTN, UE can rely on a similar way to distinguish whether a cell is an E-UTRAN TN cell or an IoT NTN cell (though not specified clearly in Stg.2 Spec as in NR). </w:t>
      </w:r>
      <w:r w:rsidR="007E7F80">
        <w:rPr>
          <w:rFonts w:eastAsia="宋体" w:hint="eastAsia"/>
          <w:kern w:val="2"/>
          <w:lang w:eastAsia="zh-CN"/>
        </w:rPr>
        <w:t>Actually</w:t>
      </w:r>
      <w:r>
        <w:rPr>
          <w:rFonts w:eastAsia="宋体" w:hint="eastAsia"/>
          <w:kern w:val="2"/>
          <w:lang w:eastAsia="zh-CN"/>
        </w:rPr>
        <w:t xml:space="preserve">, based on the current NR and E-UTRA Spec, there are some other means on which the UE can </w:t>
      </w:r>
      <w:r w:rsidR="007E7F80">
        <w:rPr>
          <w:rFonts w:eastAsia="宋体" w:hint="eastAsia"/>
          <w:kern w:val="2"/>
          <w:lang w:eastAsia="zh-CN"/>
        </w:rPr>
        <w:t xml:space="preserve">still </w:t>
      </w:r>
      <w:r>
        <w:rPr>
          <w:rFonts w:eastAsia="宋体" w:hint="eastAsia"/>
          <w:kern w:val="2"/>
          <w:lang w:eastAsia="zh-CN"/>
        </w:rPr>
        <w:t xml:space="preserve">rely to </w:t>
      </w:r>
      <w:r>
        <w:rPr>
          <w:rFonts w:eastAsia="宋体"/>
          <w:kern w:val="2"/>
          <w:lang w:eastAsia="zh-CN"/>
        </w:rPr>
        <w:t>distinguish</w:t>
      </w:r>
      <w:r>
        <w:rPr>
          <w:rFonts w:eastAsia="宋体" w:hint="eastAsia"/>
          <w:kern w:val="2"/>
          <w:lang w:eastAsia="zh-CN"/>
        </w:rPr>
        <w:t xml:space="preserve"> whether a cell belongs to TN or NTN (e.g. relying on whether essential SI for NR/IoT NTN is scheduled by the cell or not). </w:t>
      </w:r>
    </w:p>
    <w:p w:rsidR="00BC4279" w:rsidRDefault="00BC4279" w:rsidP="00D36578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Therefore</w:t>
      </w:r>
      <w:r>
        <w:rPr>
          <w:rFonts w:eastAsia="宋体" w:hint="eastAsia"/>
          <w:kern w:val="2"/>
          <w:lang w:eastAsia="zh-CN"/>
        </w:rPr>
        <w:t xml:space="preserve">, current specifications can already support </w:t>
      </w:r>
      <w:r w:rsidR="007E7F80">
        <w:rPr>
          <w:rFonts w:eastAsia="宋体" w:hint="eastAsia"/>
          <w:kern w:val="2"/>
          <w:lang w:eastAsia="zh-CN"/>
        </w:rPr>
        <w:t>the UE to distinguish</w:t>
      </w:r>
      <w:r>
        <w:rPr>
          <w:rFonts w:eastAsia="宋体" w:hint="eastAsia"/>
          <w:kern w:val="2"/>
          <w:lang w:eastAsia="zh-CN"/>
        </w:rPr>
        <w:t xml:space="preserve"> whether an NR/E-UTRAN cell </w:t>
      </w:r>
      <w:r w:rsidR="007E7F80">
        <w:rPr>
          <w:rFonts w:eastAsia="宋体" w:hint="eastAsia"/>
          <w:kern w:val="2"/>
          <w:lang w:eastAsia="zh-CN"/>
        </w:rPr>
        <w:t xml:space="preserve">detected </w:t>
      </w:r>
      <w:r>
        <w:rPr>
          <w:rFonts w:eastAsia="宋体" w:hint="eastAsia"/>
          <w:kern w:val="2"/>
          <w:lang w:eastAsia="zh-CN"/>
        </w:rPr>
        <w:t xml:space="preserve">is a satellite NR/E-UTRAN cell or a normal TN cell. No specification impact is needed for such distinction. </w:t>
      </w:r>
    </w:p>
    <w:p w:rsidR="00090765" w:rsidRPr="00090765" w:rsidRDefault="00BC4279" w:rsidP="00BA7E5C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lang w:val="en-US" w:eastAsia="zh-CN"/>
        </w:rPr>
      </w:pPr>
      <w:r w:rsidRPr="00BC4279">
        <w:rPr>
          <w:rFonts w:eastAsia="宋体" w:hint="eastAsia"/>
          <w:b/>
          <w:bCs/>
          <w:kern w:val="2"/>
          <w:lang w:eastAsia="zh-CN"/>
        </w:rPr>
        <w:t xml:space="preserve">Proposal 3: </w:t>
      </w:r>
      <w:r>
        <w:rPr>
          <w:rFonts w:eastAsia="宋体" w:hint="eastAsia"/>
          <w:b/>
          <w:bCs/>
          <w:kern w:val="2"/>
          <w:lang w:eastAsia="zh-CN"/>
        </w:rPr>
        <w:t>RAN confirms that c</w:t>
      </w:r>
      <w:r w:rsidRPr="00BC4279">
        <w:rPr>
          <w:rFonts w:eastAsia="宋体" w:hint="eastAsia"/>
          <w:b/>
          <w:bCs/>
          <w:kern w:val="2"/>
          <w:lang w:eastAsia="zh-CN"/>
        </w:rPr>
        <w:t xml:space="preserve">urrent specification can </w:t>
      </w:r>
      <w:r w:rsidR="00536B1D">
        <w:rPr>
          <w:rFonts w:eastAsia="宋体" w:hint="eastAsia"/>
          <w:b/>
          <w:bCs/>
          <w:kern w:val="2"/>
          <w:lang w:eastAsia="zh-CN"/>
        </w:rPr>
        <w:t>already</w:t>
      </w:r>
      <w:r w:rsidRPr="00BC4279">
        <w:rPr>
          <w:rFonts w:eastAsia="宋体" w:hint="eastAsia"/>
          <w:b/>
          <w:bCs/>
          <w:kern w:val="2"/>
          <w:lang w:eastAsia="zh-CN"/>
        </w:rPr>
        <w:t xml:space="preserve"> enable the UE to distinguish whether an N</w:t>
      </w:r>
      <w:r w:rsidR="00C05EE2">
        <w:rPr>
          <w:rFonts w:eastAsia="宋体" w:hint="eastAsia"/>
          <w:b/>
          <w:bCs/>
          <w:kern w:val="2"/>
          <w:lang w:eastAsia="zh-CN"/>
        </w:rPr>
        <w:t>G-RAN</w:t>
      </w:r>
      <w:r w:rsidRPr="00BC4279">
        <w:rPr>
          <w:rFonts w:eastAsia="宋体" w:hint="eastAsia"/>
          <w:b/>
          <w:bCs/>
          <w:kern w:val="2"/>
          <w:lang w:eastAsia="zh-CN"/>
        </w:rPr>
        <w:t xml:space="preserve">/E-UTRAN cell is a satellite </w:t>
      </w:r>
      <w:r w:rsidR="00C05EE2" w:rsidRPr="00BC4279">
        <w:rPr>
          <w:rFonts w:eastAsia="宋体" w:hint="eastAsia"/>
          <w:b/>
          <w:bCs/>
          <w:kern w:val="2"/>
          <w:lang w:eastAsia="zh-CN"/>
        </w:rPr>
        <w:t>N</w:t>
      </w:r>
      <w:r w:rsidR="00C05EE2">
        <w:rPr>
          <w:rFonts w:eastAsia="宋体" w:hint="eastAsia"/>
          <w:b/>
          <w:bCs/>
          <w:kern w:val="2"/>
          <w:lang w:eastAsia="zh-CN"/>
        </w:rPr>
        <w:t>G-RAN</w:t>
      </w:r>
      <w:r w:rsidR="00C05EE2" w:rsidRPr="00BC4279">
        <w:rPr>
          <w:rFonts w:eastAsia="宋体" w:hint="eastAsia"/>
          <w:b/>
          <w:bCs/>
          <w:kern w:val="2"/>
          <w:lang w:eastAsia="zh-CN"/>
        </w:rPr>
        <w:t>/E-UTRAN</w:t>
      </w:r>
      <w:r w:rsidRPr="00BC4279">
        <w:rPr>
          <w:rFonts w:eastAsia="宋体" w:hint="eastAsia"/>
          <w:b/>
          <w:bCs/>
          <w:kern w:val="2"/>
          <w:lang w:eastAsia="zh-CN"/>
        </w:rPr>
        <w:t xml:space="preserve"> cell or normal </w:t>
      </w:r>
      <w:r w:rsidR="00C05EE2" w:rsidRPr="00BC4279">
        <w:rPr>
          <w:rFonts w:eastAsia="宋体" w:hint="eastAsia"/>
          <w:b/>
          <w:bCs/>
          <w:kern w:val="2"/>
          <w:lang w:eastAsia="zh-CN"/>
        </w:rPr>
        <w:t>N</w:t>
      </w:r>
      <w:r w:rsidR="00C05EE2">
        <w:rPr>
          <w:rFonts w:eastAsia="宋体" w:hint="eastAsia"/>
          <w:b/>
          <w:bCs/>
          <w:kern w:val="2"/>
          <w:lang w:eastAsia="zh-CN"/>
        </w:rPr>
        <w:t>G-RAN</w:t>
      </w:r>
      <w:r w:rsidR="00C05EE2" w:rsidRPr="00BC4279">
        <w:rPr>
          <w:rFonts w:eastAsia="宋体" w:hint="eastAsia"/>
          <w:b/>
          <w:bCs/>
          <w:kern w:val="2"/>
          <w:lang w:eastAsia="zh-CN"/>
        </w:rPr>
        <w:t>/E-UTRAN</w:t>
      </w:r>
      <w:r w:rsidRPr="00BC4279">
        <w:rPr>
          <w:rFonts w:eastAsia="宋体" w:hint="eastAsia"/>
          <w:b/>
          <w:bCs/>
          <w:kern w:val="2"/>
          <w:lang w:eastAsia="zh-CN"/>
        </w:rPr>
        <w:t xml:space="preserve"> cell. No specification impact is needed for such distinction. </w:t>
      </w:r>
    </w:p>
    <w:p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等线" w:hAnsi="Arial"/>
          <w:sz w:val="36"/>
        </w:rPr>
      </w:pPr>
      <w:r>
        <w:rPr>
          <w:rFonts w:ascii="Arial" w:eastAsia="等线" w:hAnsi="Arial" w:hint="eastAsia"/>
          <w:sz w:val="36"/>
          <w:lang w:eastAsia="zh-CN"/>
        </w:rPr>
        <w:t>3.</w:t>
      </w:r>
      <w:r w:rsidR="001A476B">
        <w:rPr>
          <w:rFonts w:ascii="Arial" w:eastAsia="等线" w:hAnsi="Arial" w:hint="eastAsia"/>
          <w:sz w:val="36"/>
          <w:lang w:eastAsia="zh-CN"/>
        </w:rPr>
        <w:tab/>
      </w:r>
      <w:r w:rsidRPr="00DB5E1B">
        <w:rPr>
          <w:rFonts w:ascii="Arial" w:eastAsia="等线" w:hAnsi="Arial"/>
          <w:sz w:val="36"/>
        </w:rPr>
        <w:t>Conclusion</w:t>
      </w:r>
    </w:p>
    <w:p w:rsidR="007D0AA5" w:rsidRDefault="007E7F80" w:rsidP="007E7F8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necessary RAN2 specification impacts due to CT1 LS in [1] are </w:t>
      </w:r>
      <w:r>
        <w:rPr>
          <w:rFonts w:eastAsia="宋体"/>
          <w:lang w:val="en-US" w:eastAsia="zh-CN"/>
        </w:rPr>
        <w:t>discussed</w:t>
      </w:r>
      <w:r>
        <w:rPr>
          <w:rFonts w:eastAsia="宋体" w:hint="eastAsia"/>
          <w:lang w:val="en-US" w:eastAsia="zh-CN"/>
        </w:rPr>
        <w:t xml:space="preserve">, with the following </w:t>
      </w:r>
      <w:r w:rsidR="00533174">
        <w:rPr>
          <w:rFonts w:eastAsia="宋体"/>
          <w:lang w:val="en-US" w:eastAsia="zh-CN"/>
        </w:rPr>
        <w:t>proposals</w:t>
      </w:r>
      <w:r>
        <w:rPr>
          <w:rFonts w:eastAsia="宋体" w:hint="eastAsia"/>
          <w:lang w:val="en-US" w:eastAsia="zh-CN"/>
        </w:rPr>
        <w:t>:</w:t>
      </w:r>
    </w:p>
    <w:p w:rsidR="00C05EE2" w:rsidRPr="00D36578" w:rsidRDefault="00C05EE2" w:rsidP="00C05EE2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b/>
          <w:bCs/>
          <w:kern w:val="2"/>
          <w:lang w:val="en-US" w:eastAsia="zh-CN"/>
        </w:rPr>
      </w:pP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Proposal 1: For a UE configured with </w:t>
      </w:r>
      <w:r w:rsidRPr="00D36578">
        <w:rPr>
          <w:rFonts w:eastAsia="宋体"/>
          <w:b/>
          <w:bCs/>
          <w:kern w:val="2"/>
          <w:lang w:val="en-US" w:eastAsia="zh-CN"/>
        </w:rPr>
        <w:t>the list of "PLMNs with associated RAT restrictions"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, a cell of a PLMN is considered as a suitable cell, only if it is not deployed in </w:t>
      </w:r>
      <w:r w:rsidRPr="00D36578">
        <w:rPr>
          <w:rFonts w:eastAsia="宋体"/>
          <w:b/>
          <w:bCs/>
          <w:kern w:val="2"/>
          <w:lang w:val="en-US" w:eastAsia="zh-CN"/>
        </w:rPr>
        <w:t>the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</w:t>
      </w:r>
      <w:r w:rsidRPr="00D36578">
        <w:rPr>
          <w:rFonts w:eastAsia="宋体"/>
          <w:b/>
          <w:bCs/>
          <w:kern w:val="2"/>
          <w:lang w:val="en-US" w:eastAsia="zh-CN"/>
        </w:rPr>
        <w:t>restricted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RAT associated with the PLMN. </w:t>
      </w:r>
    </w:p>
    <w:p w:rsidR="00C05EE2" w:rsidRDefault="00C05EE2" w:rsidP="00C05EE2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b/>
          <w:bCs/>
          <w:kern w:val="2"/>
          <w:lang w:val="en-US" w:eastAsia="zh-CN"/>
        </w:rPr>
      </w:pPr>
      <w:r w:rsidRPr="00D36578">
        <w:rPr>
          <w:rFonts w:eastAsia="宋体" w:hint="eastAsia"/>
          <w:b/>
          <w:bCs/>
          <w:kern w:val="2"/>
          <w:lang w:val="en-US" w:eastAsia="zh-CN"/>
        </w:rPr>
        <w:t>Proposal 1a: For cell reselection, RAN2 discuss</w:t>
      </w:r>
      <w:r>
        <w:rPr>
          <w:rFonts w:eastAsia="宋体" w:hint="eastAsia"/>
          <w:b/>
          <w:bCs/>
          <w:kern w:val="2"/>
          <w:lang w:val="en-US" w:eastAsia="zh-CN"/>
        </w:rPr>
        <w:t>es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whether the highest ranked cell</w:t>
      </w:r>
      <w:r>
        <w:rPr>
          <w:rFonts w:eastAsia="宋体" w:hint="eastAsia"/>
          <w:b/>
          <w:bCs/>
          <w:kern w:val="2"/>
          <w:lang w:val="en-US" w:eastAsia="zh-CN"/>
        </w:rPr>
        <w:t>/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best cell of a </w:t>
      </w:r>
      <w:r w:rsidRPr="00D36578">
        <w:rPr>
          <w:rFonts w:eastAsia="宋体"/>
          <w:b/>
          <w:bCs/>
          <w:kern w:val="2"/>
          <w:lang w:val="en-US" w:eastAsia="zh-CN"/>
        </w:rPr>
        <w:t>frequency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and other cells of the same frequency shall not be considered as candidates for a maximum of 300 seconds, if the highest ranked cell</w:t>
      </w:r>
      <w:r>
        <w:rPr>
          <w:rFonts w:eastAsia="宋体" w:hint="eastAsia"/>
          <w:b/>
          <w:bCs/>
          <w:kern w:val="2"/>
          <w:lang w:val="en-US" w:eastAsia="zh-CN"/>
        </w:rPr>
        <w:t>/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best cell is considered as not suitable due to being deployed in </w:t>
      </w:r>
      <w:r w:rsidRPr="00D36578">
        <w:rPr>
          <w:rFonts w:eastAsia="宋体"/>
          <w:b/>
          <w:bCs/>
          <w:kern w:val="2"/>
          <w:lang w:val="en-US" w:eastAsia="zh-CN"/>
        </w:rPr>
        <w:t>the</w:t>
      </w:r>
      <w:r w:rsidRPr="00D36578">
        <w:rPr>
          <w:rFonts w:eastAsia="宋体" w:hint="eastAsia"/>
          <w:b/>
          <w:bCs/>
          <w:kern w:val="2"/>
          <w:lang w:val="en-US" w:eastAsia="zh-CN"/>
        </w:rPr>
        <w:t xml:space="preserve"> associated restricted RAT of a PLMN.</w:t>
      </w:r>
    </w:p>
    <w:p w:rsidR="00C05EE2" w:rsidRPr="00DB5FAC" w:rsidRDefault="00C05EE2" w:rsidP="00C05EE2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b/>
          <w:bCs/>
          <w:kern w:val="2"/>
          <w:lang w:val="en-US" w:eastAsia="zh-CN"/>
        </w:rPr>
      </w:pPr>
      <w:r>
        <w:rPr>
          <w:rFonts w:eastAsia="宋体" w:hint="eastAsia"/>
          <w:b/>
          <w:bCs/>
          <w:kern w:val="2"/>
          <w:lang w:val="en-US" w:eastAsia="zh-CN"/>
        </w:rPr>
        <w:t xml:space="preserve">Proposal 2: UE NAS maintains </w:t>
      </w:r>
      <w:r w:rsidRPr="00DB5FAC">
        <w:rPr>
          <w:rFonts w:eastAsia="宋体"/>
          <w:b/>
          <w:bCs/>
          <w:kern w:val="2"/>
          <w:lang w:val="en-US" w:eastAsia="zh-CN"/>
        </w:rPr>
        <w:t>the list of "PLMNs with associated RAT restrictions"</w:t>
      </w:r>
      <w:r w:rsidRPr="00DB5FAC">
        <w:rPr>
          <w:rFonts w:eastAsia="宋体" w:hint="eastAsia"/>
          <w:b/>
          <w:bCs/>
          <w:kern w:val="2"/>
          <w:lang w:val="en-US" w:eastAsia="zh-CN"/>
        </w:rPr>
        <w:t xml:space="preserve"> and inform</w:t>
      </w:r>
      <w:r>
        <w:rPr>
          <w:rFonts w:eastAsia="宋体" w:hint="eastAsia"/>
          <w:b/>
          <w:bCs/>
          <w:kern w:val="2"/>
          <w:lang w:val="en-US" w:eastAsia="zh-CN"/>
        </w:rPr>
        <w:t>s it to the UE</w:t>
      </w:r>
      <w:r w:rsidRPr="00DB5FAC">
        <w:rPr>
          <w:rFonts w:eastAsia="宋体" w:hint="eastAsia"/>
          <w:b/>
          <w:bCs/>
          <w:kern w:val="2"/>
          <w:lang w:val="en-US" w:eastAsia="zh-CN"/>
        </w:rPr>
        <w:t xml:space="preserve"> </w:t>
      </w:r>
      <w:r w:rsidRPr="00DB5FAC">
        <w:rPr>
          <w:rFonts w:eastAsia="宋体" w:hint="eastAsia"/>
          <w:b/>
          <w:bCs/>
          <w:kern w:val="2"/>
          <w:lang w:val="en-US" w:eastAsia="zh-CN"/>
        </w:rPr>
        <w:lastRenderedPageBreak/>
        <w:t xml:space="preserve">AS for suitable cell determination. Clarify this in </w:t>
      </w:r>
      <w:r>
        <w:rPr>
          <w:rFonts w:eastAsia="宋体" w:hint="eastAsia"/>
          <w:b/>
          <w:bCs/>
          <w:kern w:val="2"/>
          <w:lang w:val="en-US" w:eastAsia="zh-CN"/>
        </w:rPr>
        <w:t xml:space="preserve">the </w:t>
      </w:r>
      <w:r w:rsidRPr="00DB5FAC">
        <w:rPr>
          <w:rFonts w:eastAsia="宋体" w:hint="eastAsia"/>
          <w:b/>
          <w:bCs/>
          <w:kern w:val="2"/>
          <w:lang w:val="en-US" w:eastAsia="zh-CN"/>
        </w:rPr>
        <w:t>"Functional division between NAS and AS" a</w:t>
      </w:r>
      <w:r>
        <w:rPr>
          <w:rFonts w:eastAsia="宋体" w:hint="eastAsia"/>
          <w:b/>
          <w:bCs/>
          <w:kern w:val="2"/>
          <w:lang w:val="en-US" w:eastAsia="zh-CN"/>
        </w:rPr>
        <w:t>t</w:t>
      </w:r>
      <w:r w:rsidRPr="00DB5FAC">
        <w:rPr>
          <w:rFonts w:eastAsia="宋体" w:hint="eastAsia"/>
          <w:b/>
          <w:bCs/>
          <w:kern w:val="2"/>
          <w:lang w:val="en-US" w:eastAsia="zh-CN"/>
        </w:rPr>
        <w:t xml:space="preserve"> least in NR, E-UTRA </w:t>
      </w:r>
      <w:r w:rsidRPr="00DB5FAC">
        <w:rPr>
          <w:rFonts w:eastAsia="宋体"/>
          <w:b/>
          <w:bCs/>
          <w:kern w:val="2"/>
          <w:lang w:val="en-US" w:eastAsia="zh-CN"/>
        </w:rPr>
        <w:t>a</w:t>
      </w:r>
      <w:r w:rsidRPr="00DB5FAC">
        <w:rPr>
          <w:rFonts w:eastAsia="宋体" w:hint="eastAsia"/>
          <w:b/>
          <w:bCs/>
          <w:kern w:val="2"/>
          <w:lang w:val="en-US" w:eastAsia="zh-CN"/>
        </w:rPr>
        <w:t>nd UTRA Specs.</w:t>
      </w:r>
    </w:p>
    <w:p w:rsidR="007E7F80" w:rsidRPr="007E7F80" w:rsidRDefault="00536B1D" w:rsidP="00C05EE2">
      <w:pPr>
        <w:widowControl w:val="0"/>
        <w:tabs>
          <w:tab w:val="left" w:pos="7350"/>
        </w:tabs>
        <w:overflowPunct/>
        <w:autoSpaceDE/>
        <w:autoSpaceDN/>
        <w:adjustRightInd/>
        <w:snapToGrid w:val="0"/>
        <w:spacing w:before="180"/>
        <w:textAlignment w:val="auto"/>
        <w:rPr>
          <w:rFonts w:eastAsia="宋体"/>
          <w:lang w:val="en-US" w:eastAsia="zh-CN"/>
        </w:rPr>
      </w:pPr>
      <w:r w:rsidRPr="00BC4279">
        <w:rPr>
          <w:rFonts w:eastAsia="宋体" w:hint="eastAsia"/>
          <w:b/>
          <w:bCs/>
          <w:kern w:val="2"/>
          <w:lang w:eastAsia="zh-CN"/>
        </w:rPr>
        <w:t xml:space="preserve">Proposal 3: </w:t>
      </w:r>
      <w:r>
        <w:rPr>
          <w:rFonts w:eastAsia="宋体" w:hint="eastAsia"/>
          <w:b/>
          <w:bCs/>
          <w:kern w:val="2"/>
          <w:lang w:eastAsia="zh-CN"/>
        </w:rPr>
        <w:t>RAN confirms that c</w:t>
      </w:r>
      <w:r w:rsidRPr="00BC4279">
        <w:rPr>
          <w:rFonts w:eastAsia="宋体" w:hint="eastAsia"/>
          <w:b/>
          <w:bCs/>
          <w:kern w:val="2"/>
          <w:lang w:eastAsia="zh-CN"/>
        </w:rPr>
        <w:t xml:space="preserve">urrent specification can </w:t>
      </w:r>
      <w:r>
        <w:rPr>
          <w:rFonts w:eastAsia="宋体" w:hint="eastAsia"/>
          <w:b/>
          <w:bCs/>
          <w:kern w:val="2"/>
          <w:lang w:eastAsia="zh-CN"/>
        </w:rPr>
        <w:t>already</w:t>
      </w:r>
      <w:r w:rsidRPr="00BC4279">
        <w:rPr>
          <w:rFonts w:eastAsia="宋体" w:hint="eastAsia"/>
          <w:b/>
          <w:bCs/>
          <w:kern w:val="2"/>
          <w:lang w:eastAsia="zh-CN"/>
        </w:rPr>
        <w:t xml:space="preserve"> enable the UE to distinguish whether an N</w:t>
      </w:r>
      <w:r>
        <w:rPr>
          <w:rFonts w:eastAsia="宋体" w:hint="eastAsia"/>
          <w:b/>
          <w:bCs/>
          <w:kern w:val="2"/>
          <w:lang w:eastAsia="zh-CN"/>
        </w:rPr>
        <w:t>G-RAN</w:t>
      </w:r>
      <w:r w:rsidRPr="00BC4279">
        <w:rPr>
          <w:rFonts w:eastAsia="宋体" w:hint="eastAsia"/>
          <w:b/>
          <w:bCs/>
          <w:kern w:val="2"/>
          <w:lang w:eastAsia="zh-CN"/>
        </w:rPr>
        <w:t>/E-UTRAN cell is a satellite N</w:t>
      </w:r>
      <w:r>
        <w:rPr>
          <w:rFonts w:eastAsia="宋体" w:hint="eastAsia"/>
          <w:b/>
          <w:bCs/>
          <w:kern w:val="2"/>
          <w:lang w:eastAsia="zh-CN"/>
        </w:rPr>
        <w:t>G-RAN</w:t>
      </w:r>
      <w:r w:rsidRPr="00BC4279">
        <w:rPr>
          <w:rFonts w:eastAsia="宋体" w:hint="eastAsia"/>
          <w:b/>
          <w:bCs/>
          <w:kern w:val="2"/>
          <w:lang w:eastAsia="zh-CN"/>
        </w:rPr>
        <w:t>/E-UTRAN cell or normal N</w:t>
      </w:r>
      <w:r>
        <w:rPr>
          <w:rFonts w:eastAsia="宋体" w:hint="eastAsia"/>
          <w:b/>
          <w:bCs/>
          <w:kern w:val="2"/>
          <w:lang w:eastAsia="zh-CN"/>
        </w:rPr>
        <w:t>G-RAN</w:t>
      </w:r>
      <w:r w:rsidRPr="00BC4279">
        <w:rPr>
          <w:rFonts w:eastAsia="宋体" w:hint="eastAsia"/>
          <w:b/>
          <w:bCs/>
          <w:kern w:val="2"/>
          <w:lang w:eastAsia="zh-CN"/>
        </w:rPr>
        <w:t>/E-UTRAN cell. No specification impact is needed for such distinction.</w:t>
      </w:r>
    </w:p>
    <w:p w:rsidR="00DB5E1B" w:rsidRPr="00DB5E1B" w:rsidRDefault="00DB5E1B" w:rsidP="00DB5E1B">
      <w:pPr>
        <w:keepNext/>
        <w:keepLines/>
        <w:pBdr>
          <w:top w:val="single" w:sz="12" w:space="3" w:color="auto"/>
        </w:pBdr>
        <w:spacing w:before="240"/>
        <w:ind w:left="706" w:hangingChars="196" w:hanging="706"/>
        <w:outlineLvl w:val="0"/>
        <w:rPr>
          <w:rFonts w:ascii="Arial" w:eastAsia="等线" w:hAnsi="Arial"/>
          <w:sz w:val="36"/>
        </w:rPr>
      </w:pPr>
      <w:r>
        <w:rPr>
          <w:rFonts w:ascii="Arial" w:eastAsia="等线" w:hAnsi="Arial" w:hint="eastAsia"/>
          <w:sz w:val="36"/>
          <w:lang w:eastAsia="zh-CN"/>
        </w:rPr>
        <w:t>4.</w:t>
      </w:r>
      <w:r w:rsidR="001A476B">
        <w:rPr>
          <w:rFonts w:ascii="Arial" w:eastAsia="等线" w:hAnsi="Arial" w:hint="eastAsia"/>
          <w:sz w:val="36"/>
          <w:lang w:eastAsia="zh-CN"/>
        </w:rPr>
        <w:tab/>
      </w:r>
      <w:r w:rsidRPr="00DB5E1B">
        <w:rPr>
          <w:rFonts w:ascii="Arial" w:eastAsia="等线" w:hAnsi="Arial" w:hint="eastAsia"/>
          <w:sz w:val="36"/>
        </w:rPr>
        <w:t>Reference</w:t>
      </w:r>
    </w:p>
    <w:p w:rsidR="009C6B88" w:rsidRPr="005923B0" w:rsidRDefault="002A1351" w:rsidP="007F0EFE">
      <w:pPr>
        <w:pStyle w:val="af3"/>
        <w:numPr>
          <w:ilvl w:val="0"/>
          <w:numId w:val="2"/>
        </w:numPr>
        <w:contextualSpacing w:val="0"/>
        <w:rPr>
          <w:rFonts w:eastAsia="宋体"/>
          <w:kern w:val="2"/>
          <w:sz w:val="21"/>
          <w:szCs w:val="22"/>
          <w:lang w:val="en-US" w:eastAsia="zh-CN"/>
        </w:rPr>
      </w:pPr>
      <w:r w:rsidRPr="002A1351">
        <w:rPr>
          <w:rFonts w:eastAsia="宋体"/>
          <w:kern w:val="2"/>
          <w:sz w:val="21"/>
          <w:szCs w:val="22"/>
          <w:lang w:val="en-US" w:eastAsia="zh-CN"/>
        </w:rPr>
        <w:t>R2-2500004</w:t>
      </w:r>
      <w:r w:rsidRPr="002A1351">
        <w:rPr>
          <w:rFonts w:eastAsia="宋体"/>
          <w:kern w:val="2"/>
          <w:sz w:val="21"/>
          <w:szCs w:val="22"/>
          <w:lang w:val="en-US" w:eastAsia="zh-CN"/>
        </w:rPr>
        <w:tab/>
        <w:t>UE usage of the RAT restrictions (C1-247193; contact: Apple)</w:t>
      </w:r>
      <w:r w:rsidRPr="002A1351">
        <w:rPr>
          <w:rFonts w:eastAsia="宋体"/>
          <w:kern w:val="2"/>
          <w:sz w:val="21"/>
          <w:szCs w:val="22"/>
          <w:lang w:val="en-US" w:eastAsia="zh-CN"/>
        </w:rPr>
        <w:tab/>
        <w:t>CT1</w:t>
      </w:r>
    </w:p>
    <w:p w:rsidR="005923B0" w:rsidRPr="005923B0" w:rsidRDefault="005923B0" w:rsidP="004E7EB7">
      <w:pPr>
        <w:pStyle w:val="af3"/>
        <w:numPr>
          <w:ilvl w:val="0"/>
          <w:numId w:val="2"/>
        </w:numPr>
        <w:contextualSpacing w:val="0"/>
        <w:rPr>
          <w:rFonts w:eastAsia="宋体"/>
          <w:kern w:val="2"/>
          <w:sz w:val="21"/>
          <w:szCs w:val="22"/>
          <w:lang w:val="en-US" w:eastAsia="zh-CN"/>
        </w:rPr>
      </w:pPr>
      <w:r w:rsidRPr="004E7EB7">
        <w:rPr>
          <w:rFonts w:eastAsia="宋体" w:hint="eastAsia"/>
          <w:kern w:val="2"/>
          <w:sz w:val="21"/>
          <w:szCs w:val="22"/>
          <w:lang w:val="en-US" w:eastAsia="zh-CN"/>
        </w:rPr>
        <w:t>TS 38.3</w:t>
      </w:r>
      <w:r w:rsidR="002A1351">
        <w:rPr>
          <w:rFonts w:eastAsia="宋体" w:hint="eastAsia"/>
          <w:kern w:val="2"/>
          <w:sz w:val="21"/>
          <w:szCs w:val="22"/>
          <w:lang w:val="en-US" w:eastAsia="zh-CN"/>
        </w:rPr>
        <w:t>00</w:t>
      </w:r>
    </w:p>
    <w:p w:rsidR="0035534B" w:rsidRPr="0089707B" w:rsidRDefault="002A1351" w:rsidP="00D25E43">
      <w:pPr>
        <w:pStyle w:val="af3"/>
        <w:numPr>
          <w:ilvl w:val="0"/>
          <w:numId w:val="2"/>
        </w:numPr>
        <w:contextualSpacing w:val="0"/>
        <w:rPr>
          <w:rFonts w:eastAsia="宋体"/>
          <w:lang w:val="en-US" w:eastAsia="zh-CN"/>
        </w:rPr>
      </w:pPr>
      <w:r w:rsidRPr="00533174">
        <w:rPr>
          <w:rFonts w:eastAsia="宋体" w:hint="eastAsia"/>
          <w:kern w:val="2"/>
          <w:sz w:val="21"/>
          <w:szCs w:val="22"/>
          <w:lang w:val="en-US" w:eastAsia="zh-CN"/>
        </w:rPr>
        <w:t>TS 36.33</w:t>
      </w:r>
      <w:r w:rsidR="00533174" w:rsidRPr="00533174">
        <w:rPr>
          <w:rFonts w:eastAsia="宋体" w:hint="eastAsia"/>
          <w:kern w:val="2"/>
          <w:sz w:val="21"/>
          <w:szCs w:val="22"/>
          <w:lang w:val="en-US" w:eastAsia="zh-CN"/>
        </w:rPr>
        <w:t>1</w:t>
      </w:r>
      <w:bookmarkStart w:id="4" w:name="_Appendix_1:_Citation"/>
      <w:bookmarkStart w:id="5" w:name="_Appendix_1:_Operating"/>
      <w:bookmarkStart w:id="6" w:name="_Appendix_1:_Relevant"/>
      <w:bookmarkEnd w:id="4"/>
      <w:bookmarkEnd w:id="5"/>
      <w:bookmarkEnd w:id="6"/>
    </w:p>
    <w:sectPr w:rsidR="0035534B" w:rsidRPr="0089707B" w:rsidSect="0053317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240" w:rsidRDefault="00993240">
      <w:r>
        <w:separator/>
      </w:r>
    </w:p>
  </w:endnote>
  <w:endnote w:type="continuationSeparator" w:id="0">
    <w:p w:rsidR="00993240" w:rsidRDefault="0099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240" w:rsidRDefault="00993240">
      <w:r>
        <w:separator/>
      </w:r>
    </w:p>
  </w:footnote>
  <w:footnote w:type="continuationSeparator" w:id="0">
    <w:p w:rsidR="00993240" w:rsidRDefault="00993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8BB" w:rsidRDefault="00F218BB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.1pt;height:12.1pt" o:bullet="t">
        <v:imagedata r:id="rId1" o:title="mso8405"/>
      </v:shape>
    </w:pict>
  </w:numPicBullet>
  <w:abstractNum w:abstractNumId="0">
    <w:nsid w:val="02EC3F25"/>
    <w:multiLevelType w:val="hybridMultilevel"/>
    <w:tmpl w:val="7BF6F984"/>
    <w:lvl w:ilvl="0" w:tplc="D52A6364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17455AE9"/>
    <w:multiLevelType w:val="hybridMultilevel"/>
    <w:tmpl w:val="B316DD8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1E41C2"/>
    <w:multiLevelType w:val="hybridMultilevel"/>
    <w:tmpl w:val="FA1A8388"/>
    <w:lvl w:ilvl="0" w:tplc="FFFFFFFF">
      <w:start w:val="1"/>
      <w:numFmt w:val="lowerLetter"/>
      <w:lvlText w:val="%1)"/>
      <w:lvlJc w:val="left"/>
      <w:pPr>
        <w:ind w:left="440" w:hanging="440"/>
      </w:p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362270E0"/>
    <w:multiLevelType w:val="hybridMultilevel"/>
    <w:tmpl w:val="BE58D88C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43252DAD"/>
    <w:multiLevelType w:val="hybridMultilevel"/>
    <w:tmpl w:val="21727364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46C70706"/>
    <w:multiLevelType w:val="hybridMultilevel"/>
    <w:tmpl w:val="55145CE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1B179B"/>
    <w:multiLevelType w:val="hybridMultilevel"/>
    <w:tmpl w:val="A15CDE3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>
    <w:nsid w:val="74105A19"/>
    <w:multiLevelType w:val="hybridMultilevel"/>
    <w:tmpl w:val="832EF28A"/>
    <w:lvl w:ilvl="0" w:tplc="04090007">
      <w:start w:val="1"/>
      <w:numFmt w:val="bullet"/>
      <w:lvlText w:val=""/>
      <w:lvlPicBulletId w:val="0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11"/>
  </w:num>
  <w:num w:numId="8">
    <w:abstractNumId w:val="4"/>
  </w:num>
  <w:num w:numId="9">
    <w:abstractNumId w:val="7"/>
  </w:num>
  <w:num w:numId="10">
    <w:abstractNumId w:val="1"/>
  </w:num>
  <w:num w:numId="11">
    <w:abstractNumId w:val="9"/>
  </w:num>
  <w:num w:numId="12">
    <w:abstractNumId w:val="5"/>
  </w:num>
  <w:num w:numId="1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B8F"/>
    <w:rsid w:val="0001522E"/>
    <w:rsid w:val="00016A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2D9"/>
    <w:rsid w:val="000D79C8"/>
    <w:rsid w:val="000D7F79"/>
    <w:rsid w:val="000E5039"/>
    <w:rsid w:val="000F0392"/>
    <w:rsid w:val="000F0577"/>
    <w:rsid w:val="000F1E16"/>
    <w:rsid w:val="000F255C"/>
    <w:rsid w:val="000F7DCA"/>
    <w:rsid w:val="00105254"/>
    <w:rsid w:val="00107E7A"/>
    <w:rsid w:val="00117FBB"/>
    <w:rsid w:val="0013284C"/>
    <w:rsid w:val="00141F0F"/>
    <w:rsid w:val="00145D43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13128"/>
    <w:rsid w:val="00232267"/>
    <w:rsid w:val="00236F00"/>
    <w:rsid w:val="0024006D"/>
    <w:rsid w:val="00240F3E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A1351"/>
    <w:rsid w:val="002B3CAA"/>
    <w:rsid w:val="002B4824"/>
    <w:rsid w:val="002B5741"/>
    <w:rsid w:val="002B6AF4"/>
    <w:rsid w:val="002C0F1C"/>
    <w:rsid w:val="002C77E5"/>
    <w:rsid w:val="002D2D32"/>
    <w:rsid w:val="002D57CE"/>
    <w:rsid w:val="002E0299"/>
    <w:rsid w:val="002E35BC"/>
    <w:rsid w:val="002E3F09"/>
    <w:rsid w:val="002E472E"/>
    <w:rsid w:val="002E7A60"/>
    <w:rsid w:val="002F78E0"/>
    <w:rsid w:val="00305409"/>
    <w:rsid w:val="003113B2"/>
    <w:rsid w:val="00313784"/>
    <w:rsid w:val="00320740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4CCB"/>
    <w:rsid w:val="003F5185"/>
    <w:rsid w:val="003F5DA9"/>
    <w:rsid w:val="003F6E37"/>
    <w:rsid w:val="003F6FB6"/>
    <w:rsid w:val="0040118B"/>
    <w:rsid w:val="00410371"/>
    <w:rsid w:val="00416FCA"/>
    <w:rsid w:val="0042123F"/>
    <w:rsid w:val="004236BA"/>
    <w:rsid w:val="00423C50"/>
    <w:rsid w:val="004242F1"/>
    <w:rsid w:val="004270F9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5720"/>
    <w:rsid w:val="004A5894"/>
    <w:rsid w:val="004B04DC"/>
    <w:rsid w:val="004B58BC"/>
    <w:rsid w:val="004B75B7"/>
    <w:rsid w:val="004D544B"/>
    <w:rsid w:val="004E0CD0"/>
    <w:rsid w:val="004E331C"/>
    <w:rsid w:val="004E7EB7"/>
    <w:rsid w:val="004F592A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3174"/>
    <w:rsid w:val="005354AB"/>
    <w:rsid w:val="00535B0C"/>
    <w:rsid w:val="00536B1D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71A4"/>
    <w:rsid w:val="005D176A"/>
    <w:rsid w:val="005E2C44"/>
    <w:rsid w:val="005F7648"/>
    <w:rsid w:val="00605811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54DE1"/>
    <w:rsid w:val="00665C47"/>
    <w:rsid w:val="006661BC"/>
    <w:rsid w:val="00676E9B"/>
    <w:rsid w:val="00684934"/>
    <w:rsid w:val="00684EFB"/>
    <w:rsid w:val="00686F5B"/>
    <w:rsid w:val="00691AC6"/>
    <w:rsid w:val="0069202B"/>
    <w:rsid w:val="00695808"/>
    <w:rsid w:val="0069780B"/>
    <w:rsid w:val="006A1C49"/>
    <w:rsid w:val="006B46FB"/>
    <w:rsid w:val="006B53B7"/>
    <w:rsid w:val="006B7729"/>
    <w:rsid w:val="006C058C"/>
    <w:rsid w:val="006C5FFA"/>
    <w:rsid w:val="006C63E0"/>
    <w:rsid w:val="006D2488"/>
    <w:rsid w:val="006E21FB"/>
    <w:rsid w:val="006E6872"/>
    <w:rsid w:val="006E730E"/>
    <w:rsid w:val="006F228D"/>
    <w:rsid w:val="006F5793"/>
    <w:rsid w:val="00702CAB"/>
    <w:rsid w:val="00711EDF"/>
    <w:rsid w:val="00715D3C"/>
    <w:rsid w:val="00727162"/>
    <w:rsid w:val="00732F8A"/>
    <w:rsid w:val="00733896"/>
    <w:rsid w:val="00741463"/>
    <w:rsid w:val="007433E6"/>
    <w:rsid w:val="0074602A"/>
    <w:rsid w:val="007508BD"/>
    <w:rsid w:val="00750E88"/>
    <w:rsid w:val="007541A2"/>
    <w:rsid w:val="007604AC"/>
    <w:rsid w:val="007665FD"/>
    <w:rsid w:val="007715BF"/>
    <w:rsid w:val="00781389"/>
    <w:rsid w:val="00783CE5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A03BC"/>
    <w:rsid w:val="007B17DE"/>
    <w:rsid w:val="007B512A"/>
    <w:rsid w:val="007B51E1"/>
    <w:rsid w:val="007B5538"/>
    <w:rsid w:val="007B6BC6"/>
    <w:rsid w:val="007C2097"/>
    <w:rsid w:val="007C303F"/>
    <w:rsid w:val="007C7DC3"/>
    <w:rsid w:val="007D0AA5"/>
    <w:rsid w:val="007D6A07"/>
    <w:rsid w:val="007E4067"/>
    <w:rsid w:val="007E4562"/>
    <w:rsid w:val="007E7F80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06622"/>
    <w:rsid w:val="00812C43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707B"/>
    <w:rsid w:val="008A1F34"/>
    <w:rsid w:val="008A3B97"/>
    <w:rsid w:val="008A45A6"/>
    <w:rsid w:val="008A52F7"/>
    <w:rsid w:val="008A53B6"/>
    <w:rsid w:val="008B003C"/>
    <w:rsid w:val="008B467C"/>
    <w:rsid w:val="008C2D1E"/>
    <w:rsid w:val="008C3CCA"/>
    <w:rsid w:val="008C520A"/>
    <w:rsid w:val="008C6CF3"/>
    <w:rsid w:val="008C7A18"/>
    <w:rsid w:val="008D3CCC"/>
    <w:rsid w:val="008D55DD"/>
    <w:rsid w:val="008D5F3E"/>
    <w:rsid w:val="008D6E6B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41E30"/>
    <w:rsid w:val="00951A4F"/>
    <w:rsid w:val="009531B0"/>
    <w:rsid w:val="0095499A"/>
    <w:rsid w:val="00954AEF"/>
    <w:rsid w:val="00955138"/>
    <w:rsid w:val="00971E9F"/>
    <w:rsid w:val="009741B3"/>
    <w:rsid w:val="00975D88"/>
    <w:rsid w:val="009777D9"/>
    <w:rsid w:val="0098795B"/>
    <w:rsid w:val="00991B88"/>
    <w:rsid w:val="00993240"/>
    <w:rsid w:val="009A049D"/>
    <w:rsid w:val="009A5753"/>
    <w:rsid w:val="009A579D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7671C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F02A3"/>
    <w:rsid w:val="00AF2870"/>
    <w:rsid w:val="00AF73AD"/>
    <w:rsid w:val="00B035AB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A7E5C"/>
    <w:rsid w:val="00BB45E8"/>
    <w:rsid w:val="00BB4A71"/>
    <w:rsid w:val="00BB5DFC"/>
    <w:rsid w:val="00BC0D02"/>
    <w:rsid w:val="00BC2C60"/>
    <w:rsid w:val="00BC4279"/>
    <w:rsid w:val="00BC67E8"/>
    <w:rsid w:val="00BD0353"/>
    <w:rsid w:val="00BD279D"/>
    <w:rsid w:val="00BD3FBD"/>
    <w:rsid w:val="00BD5D02"/>
    <w:rsid w:val="00BD6BB8"/>
    <w:rsid w:val="00BE044E"/>
    <w:rsid w:val="00BE46CA"/>
    <w:rsid w:val="00BF4387"/>
    <w:rsid w:val="00C00AB2"/>
    <w:rsid w:val="00C0447F"/>
    <w:rsid w:val="00C05EE2"/>
    <w:rsid w:val="00C2060C"/>
    <w:rsid w:val="00C25385"/>
    <w:rsid w:val="00C301F6"/>
    <w:rsid w:val="00C538A5"/>
    <w:rsid w:val="00C613D6"/>
    <w:rsid w:val="00C62FCA"/>
    <w:rsid w:val="00C66BA2"/>
    <w:rsid w:val="00C70D79"/>
    <w:rsid w:val="00C767D1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3F9A"/>
    <w:rsid w:val="00D06D51"/>
    <w:rsid w:val="00D12AD8"/>
    <w:rsid w:val="00D21DAF"/>
    <w:rsid w:val="00D24991"/>
    <w:rsid w:val="00D2577A"/>
    <w:rsid w:val="00D27593"/>
    <w:rsid w:val="00D36578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779E6"/>
    <w:rsid w:val="00D819CF"/>
    <w:rsid w:val="00D84AE9"/>
    <w:rsid w:val="00D867C6"/>
    <w:rsid w:val="00D90423"/>
    <w:rsid w:val="00D90F4A"/>
    <w:rsid w:val="00D9124E"/>
    <w:rsid w:val="00DA3143"/>
    <w:rsid w:val="00DB4F57"/>
    <w:rsid w:val="00DB5E00"/>
    <w:rsid w:val="00DB5E1B"/>
    <w:rsid w:val="00DB5F61"/>
    <w:rsid w:val="00DB5FAC"/>
    <w:rsid w:val="00DC07D4"/>
    <w:rsid w:val="00DC2A62"/>
    <w:rsid w:val="00DC2A70"/>
    <w:rsid w:val="00DD4C6F"/>
    <w:rsid w:val="00DD614E"/>
    <w:rsid w:val="00DD6635"/>
    <w:rsid w:val="00DE34CF"/>
    <w:rsid w:val="00DF40AE"/>
    <w:rsid w:val="00DF670A"/>
    <w:rsid w:val="00E02F2D"/>
    <w:rsid w:val="00E050A2"/>
    <w:rsid w:val="00E13F3D"/>
    <w:rsid w:val="00E34898"/>
    <w:rsid w:val="00E52B41"/>
    <w:rsid w:val="00E536C3"/>
    <w:rsid w:val="00E61DA4"/>
    <w:rsid w:val="00E66C8B"/>
    <w:rsid w:val="00E7242B"/>
    <w:rsid w:val="00E731E7"/>
    <w:rsid w:val="00E76D7D"/>
    <w:rsid w:val="00E9491B"/>
    <w:rsid w:val="00EA5EE9"/>
    <w:rsid w:val="00EA7B29"/>
    <w:rsid w:val="00EB09B7"/>
    <w:rsid w:val="00EB1C24"/>
    <w:rsid w:val="00EB3584"/>
    <w:rsid w:val="00EB37EB"/>
    <w:rsid w:val="00EB72B5"/>
    <w:rsid w:val="00ED563B"/>
    <w:rsid w:val="00ED5C90"/>
    <w:rsid w:val="00EE7D7C"/>
    <w:rsid w:val="00EF409A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6042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E3D29"/>
    <w:rsid w:val="00FE671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772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Normal (Web)" w:uiPriority="99" w:qFormat="1"/>
    <w:lsdException w:name="annotation subject" w:uiPriority="99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605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5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581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60581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0581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05811"/>
    <w:pPr>
      <w:outlineLvl w:val="5"/>
    </w:pPr>
  </w:style>
  <w:style w:type="paragraph" w:styleId="7">
    <w:name w:val="heading 7"/>
    <w:basedOn w:val="H6"/>
    <w:next w:val="a"/>
    <w:link w:val="7Char"/>
    <w:qFormat/>
    <w:rsid w:val="00605811"/>
    <w:pPr>
      <w:outlineLvl w:val="6"/>
    </w:pPr>
  </w:style>
  <w:style w:type="paragraph" w:styleId="8">
    <w:name w:val="heading 8"/>
    <w:basedOn w:val="1"/>
    <w:next w:val="a"/>
    <w:link w:val="8Char"/>
    <w:qFormat/>
    <w:rsid w:val="006058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058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605811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605811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605811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605811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605811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605811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605811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605811"/>
    <w:rPr>
      <w:rFonts w:ascii="Arial" w:eastAsia="Times New Roman" w:hAnsi="Arial"/>
      <w:sz w:val="36"/>
      <w:lang w:val="en-GB" w:eastAsia="ja-JP"/>
    </w:rPr>
  </w:style>
  <w:style w:type="paragraph" w:styleId="80">
    <w:name w:val="toc 8"/>
    <w:basedOn w:val="10"/>
    <w:uiPriority w:val="39"/>
    <w:rsid w:val="0060581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05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05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605811"/>
    <w:pPr>
      <w:ind w:left="1701" w:hanging="1701"/>
    </w:pPr>
  </w:style>
  <w:style w:type="paragraph" w:styleId="40">
    <w:name w:val="toc 4"/>
    <w:basedOn w:val="30"/>
    <w:uiPriority w:val="39"/>
    <w:rsid w:val="00605811"/>
    <w:pPr>
      <w:ind w:left="1418" w:hanging="1418"/>
    </w:pPr>
  </w:style>
  <w:style w:type="paragraph" w:styleId="30">
    <w:name w:val="toc 3"/>
    <w:basedOn w:val="20"/>
    <w:uiPriority w:val="39"/>
    <w:rsid w:val="00605811"/>
    <w:pPr>
      <w:ind w:left="1134" w:hanging="1134"/>
    </w:pPr>
  </w:style>
  <w:style w:type="paragraph" w:styleId="20">
    <w:name w:val="toc 2"/>
    <w:basedOn w:val="10"/>
    <w:uiPriority w:val="39"/>
    <w:rsid w:val="0060581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605811"/>
    <w:pPr>
      <w:ind w:left="284"/>
    </w:pPr>
  </w:style>
  <w:style w:type="paragraph" w:styleId="11">
    <w:name w:val="index 1"/>
    <w:basedOn w:val="a"/>
    <w:qFormat/>
    <w:rsid w:val="00605811"/>
    <w:pPr>
      <w:keepLines/>
      <w:spacing w:after="0"/>
    </w:pPr>
  </w:style>
  <w:style w:type="paragraph" w:customStyle="1" w:styleId="ZH">
    <w:name w:val="ZH"/>
    <w:rsid w:val="00605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05811"/>
    <w:pPr>
      <w:outlineLvl w:val="9"/>
    </w:pPr>
  </w:style>
  <w:style w:type="paragraph" w:styleId="22">
    <w:name w:val="List Number 2"/>
    <w:basedOn w:val="a3"/>
    <w:rsid w:val="00605811"/>
    <w:pPr>
      <w:ind w:left="851"/>
    </w:pPr>
  </w:style>
  <w:style w:type="paragraph" w:styleId="a3">
    <w:name w:val="List Number"/>
    <w:basedOn w:val="a4"/>
    <w:rsid w:val="00605811"/>
  </w:style>
  <w:style w:type="paragraph" w:styleId="a4">
    <w:name w:val="List"/>
    <w:basedOn w:val="a"/>
    <w:rsid w:val="00605811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605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qFormat/>
    <w:rsid w:val="00605811"/>
    <w:rPr>
      <w:rFonts w:ascii="Arial" w:eastAsia="Times New Roman" w:hAnsi="Arial"/>
      <w:b/>
      <w:noProof/>
      <w:sz w:val="18"/>
      <w:lang w:val="en-GB" w:eastAsia="ja-JP"/>
    </w:rPr>
  </w:style>
  <w:style w:type="character" w:styleId="a6">
    <w:name w:val="footnote reference"/>
    <w:basedOn w:val="a0"/>
    <w:qFormat/>
    <w:rsid w:val="00605811"/>
    <w:rPr>
      <w:b/>
      <w:position w:val="6"/>
      <w:sz w:val="16"/>
    </w:rPr>
  </w:style>
  <w:style w:type="paragraph" w:styleId="a7">
    <w:name w:val="footnote text"/>
    <w:basedOn w:val="a"/>
    <w:link w:val="Char0"/>
    <w:qFormat/>
    <w:rsid w:val="00605811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qFormat/>
    <w:rsid w:val="00605811"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sid w:val="00605811"/>
    <w:rPr>
      <w:b/>
    </w:rPr>
  </w:style>
  <w:style w:type="paragraph" w:customStyle="1" w:styleId="TAC">
    <w:name w:val="TAC"/>
    <w:basedOn w:val="TAL"/>
    <w:link w:val="TACChar"/>
    <w:qFormat/>
    <w:rsid w:val="00605811"/>
    <w:pPr>
      <w:jc w:val="center"/>
    </w:pPr>
  </w:style>
  <w:style w:type="paragraph" w:customStyle="1" w:styleId="TAL">
    <w:name w:val="TAL"/>
    <w:basedOn w:val="a"/>
    <w:link w:val="TALCar"/>
    <w:qFormat/>
    <w:rsid w:val="0060581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605811"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rsid w:val="0060581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058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581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05811"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rsid w:val="00605811"/>
    <w:pPr>
      <w:keepLines/>
      <w:ind w:left="1135" w:hanging="851"/>
    </w:pPr>
  </w:style>
  <w:style w:type="character" w:customStyle="1" w:styleId="NOChar">
    <w:name w:val="NO Char"/>
    <w:link w:val="NO"/>
    <w:qFormat/>
    <w:rsid w:val="00605811"/>
    <w:rPr>
      <w:rFonts w:ascii="Times New Roman" w:eastAsia="Times New Roman" w:hAnsi="Times New Roman"/>
      <w:lang w:val="en-GB" w:eastAsia="ja-JP"/>
    </w:rPr>
  </w:style>
  <w:style w:type="paragraph" w:styleId="90">
    <w:name w:val="toc 9"/>
    <w:basedOn w:val="80"/>
    <w:qFormat/>
    <w:rsid w:val="00605811"/>
    <w:pPr>
      <w:ind w:left="1418" w:hanging="1418"/>
    </w:pPr>
  </w:style>
  <w:style w:type="paragraph" w:customStyle="1" w:styleId="EX">
    <w:name w:val="EX"/>
    <w:basedOn w:val="a"/>
    <w:link w:val="EXChar"/>
    <w:qFormat/>
    <w:rsid w:val="0060581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05811"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rsid w:val="00605811"/>
    <w:pPr>
      <w:spacing w:after="0"/>
    </w:pPr>
  </w:style>
  <w:style w:type="paragraph" w:customStyle="1" w:styleId="LD">
    <w:name w:val="LD"/>
    <w:rsid w:val="00605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605811"/>
    <w:pPr>
      <w:spacing w:after="0"/>
    </w:pPr>
  </w:style>
  <w:style w:type="paragraph" w:customStyle="1" w:styleId="EW">
    <w:name w:val="EW"/>
    <w:basedOn w:val="EX"/>
    <w:qFormat/>
    <w:rsid w:val="00605811"/>
    <w:pPr>
      <w:spacing w:after="0"/>
    </w:pPr>
  </w:style>
  <w:style w:type="paragraph" w:styleId="60">
    <w:name w:val="toc 6"/>
    <w:basedOn w:val="50"/>
    <w:next w:val="a"/>
    <w:rsid w:val="00605811"/>
    <w:pPr>
      <w:ind w:left="1985" w:hanging="1985"/>
    </w:pPr>
  </w:style>
  <w:style w:type="paragraph" w:styleId="70">
    <w:name w:val="toc 7"/>
    <w:basedOn w:val="60"/>
    <w:next w:val="a"/>
    <w:rsid w:val="00605811"/>
    <w:pPr>
      <w:ind w:left="2268" w:hanging="2268"/>
    </w:pPr>
  </w:style>
  <w:style w:type="paragraph" w:styleId="23">
    <w:name w:val="List Bullet 2"/>
    <w:basedOn w:val="a8"/>
    <w:link w:val="2Char0"/>
    <w:qFormat/>
    <w:rsid w:val="00605811"/>
    <w:pPr>
      <w:ind w:left="851"/>
    </w:pPr>
  </w:style>
  <w:style w:type="paragraph" w:styleId="a8">
    <w:name w:val="List Bullet"/>
    <w:basedOn w:val="a4"/>
    <w:qFormat/>
    <w:rsid w:val="00605811"/>
  </w:style>
  <w:style w:type="character" w:customStyle="1" w:styleId="2Char0">
    <w:name w:val="列表项目符号 2 Char"/>
    <w:link w:val="23"/>
    <w:qFormat/>
    <w:rsid w:val="00605811"/>
    <w:rPr>
      <w:rFonts w:ascii="Times New Roman" w:eastAsia="Times New Roman" w:hAnsi="Times New Roman"/>
      <w:lang w:val="en-GB" w:eastAsia="ja-JP"/>
    </w:rPr>
  </w:style>
  <w:style w:type="paragraph" w:styleId="31">
    <w:name w:val="List Bullet 3"/>
    <w:basedOn w:val="23"/>
    <w:rsid w:val="00605811"/>
    <w:pPr>
      <w:ind w:left="1135"/>
    </w:pPr>
  </w:style>
  <w:style w:type="paragraph" w:customStyle="1" w:styleId="EQ">
    <w:name w:val="EQ"/>
    <w:basedOn w:val="a"/>
    <w:next w:val="a"/>
    <w:qFormat/>
    <w:rsid w:val="00605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5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05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0581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605811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605811"/>
    <w:pPr>
      <w:ind w:left="851" w:hanging="851"/>
    </w:pPr>
  </w:style>
  <w:style w:type="character" w:customStyle="1" w:styleId="TANChar">
    <w:name w:val="TAN Char"/>
    <w:link w:val="TAN"/>
    <w:qFormat/>
    <w:locked/>
    <w:rsid w:val="001A476B"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rsid w:val="00605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5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5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5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605811"/>
    <w:pPr>
      <w:framePr w:wrap="notBeside" w:y="16161"/>
    </w:pPr>
  </w:style>
  <w:style w:type="character" w:customStyle="1" w:styleId="ZGSM">
    <w:name w:val="ZGSM"/>
    <w:rsid w:val="00605811"/>
  </w:style>
  <w:style w:type="paragraph" w:styleId="24">
    <w:name w:val="List 2"/>
    <w:basedOn w:val="a4"/>
    <w:rsid w:val="00605811"/>
    <w:pPr>
      <w:ind w:left="851"/>
    </w:pPr>
  </w:style>
  <w:style w:type="paragraph" w:customStyle="1" w:styleId="ZG">
    <w:name w:val="ZG"/>
    <w:qFormat/>
    <w:rsid w:val="00605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05811"/>
    <w:pPr>
      <w:ind w:left="1135"/>
    </w:pPr>
  </w:style>
  <w:style w:type="paragraph" w:styleId="41">
    <w:name w:val="List 4"/>
    <w:basedOn w:val="32"/>
    <w:rsid w:val="00605811"/>
    <w:pPr>
      <w:ind w:left="1418"/>
    </w:pPr>
  </w:style>
  <w:style w:type="paragraph" w:styleId="51">
    <w:name w:val="List 5"/>
    <w:basedOn w:val="41"/>
    <w:qFormat/>
    <w:rsid w:val="00605811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0581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05811"/>
    <w:rPr>
      <w:rFonts w:ascii="Times New Roman" w:eastAsia="Times New Roman" w:hAnsi="Times New Roman"/>
      <w:color w:val="FF0000"/>
      <w:lang w:val="en-GB" w:eastAsia="ja-JP"/>
    </w:rPr>
  </w:style>
  <w:style w:type="paragraph" w:styleId="42">
    <w:name w:val="List Bullet 4"/>
    <w:basedOn w:val="31"/>
    <w:rsid w:val="00605811"/>
    <w:pPr>
      <w:ind w:left="1418"/>
    </w:pPr>
  </w:style>
  <w:style w:type="paragraph" w:styleId="52">
    <w:name w:val="List Bullet 5"/>
    <w:basedOn w:val="42"/>
    <w:rsid w:val="00605811"/>
    <w:pPr>
      <w:ind w:left="1702"/>
    </w:pPr>
  </w:style>
  <w:style w:type="paragraph" w:customStyle="1" w:styleId="B1">
    <w:name w:val="B1"/>
    <w:basedOn w:val="a4"/>
    <w:link w:val="B1Char1"/>
    <w:qFormat/>
    <w:rsid w:val="00605811"/>
  </w:style>
  <w:style w:type="character" w:customStyle="1" w:styleId="B1Char1">
    <w:name w:val="B1 Char1"/>
    <w:link w:val="B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4"/>
    <w:link w:val="B2Char"/>
    <w:qFormat/>
    <w:rsid w:val="00605811"/>
  </w:style>
  <w:style w:type="character" w:customStyle="1" w:styleId="B2Char">
    <w:name w:val="B2 Char"/>
    <w:link w:val="B2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605811"/>
  </w:style>
  <w:style w:type="character" w:customStyle="1" w:styleId="B3Char2">
    <w:name w:val="B3 Char2"/>
    <w:link w:val="B3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605811"/>
  </w:style>
  <w:style w:type="character" w:customStyle="1" w:styleId="B4Char">
    <w:name w:val="B4 Char"/>
    <w:link w:val="B4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605811"/>
  </w:style>
  <w:style w:type="character" w:customStyle="1" w:styleId="B5Char">
    <w:name w:val="B5 Char"/>
    <w:link w:val="B5"/>
    <w:qFormat/>
    <w:rsid w:val="00605811"/>
    <w:rPr>
      <w:rFonts w:ascii="Times New Roman" w:eastAsia="Times New Roman" w:hAnsi="Times New Roman"/>
      <w:lang w:val="en-GB" w:eastAsia="ja-JP"/>
    </w:rPr>
  </w:style>
  <w:style w:type="paragraph" w:styleId="a9">
    <w:name w:val="footer"/>
    <w:basedOn w:val="a5"/>
    <w:link w:val="Char1"/>
    <w:uiPriority w:val="99"/>
    <w:qFormat/>
    <w:rsid w:val="00605811"/>
    <w:pPr>
      <w:jc w:val="center"/>
    </w:pPr>
    <w:rPr>
      <w:i/>
    </w:rPr>
  </w:style>
  <w:style w:type="character" w:customStyle="1" w:styleId="Char1">
    <w:name w:val="页脚 Char"/>
    <w:link w:val="a9"/>
    <w:uiPriority w:val="99"/>
    <w:qFormat/>
    <w:rsid w:val="0060581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ZTD">
    <w:name w:val="ZTD"/>
    <w:basedOn w:val="ZB"/>
    <w:rsid w:val="006058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0581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05811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605811"/>
    <w:rPr>
      <w:color w:val="0000FF"/>
      <w:u w:val="single"/>
    </w:rPr>
  </w:style>
  <w:style w:type="character" w:styleId="ab">
    <w:name w:val="annotation reference"/>
    <w:basedOn w:val="a0"/>
    <w:qFormat/>
    <w:rsid w:val="00605811"/>
    <w:rPr>
      <w:sz w:val="16"/>
      <w:szCs w:val="16"/>
    </w:rPr>
  </w:style>
  <w:style w:type="paragraph" w:styleId="ac">
    <w:name w:val="annotation text"/>
    <w:basedOn w:val="a"/>
    <w:link w:val="Char2"/>
    <w:qFormat/>
    <w:rsid w:val="00605811"/>
  </w:style>
  <w:style w:type="character" w:customStyle="1" w:styleId="Char2">
    <w:name w:val="批注文字 Char"/>
    <w:basedOn w:val="a0"/>
    <w:link w:val="ac"/>
    <w:qFormat/>
    <w:rsid w:val="00605811"/>
    <w:rPr>
      <w:rFonts w:ascii="Times New Roman" w:eastAsia="Times New Roman" w:hAnsi="Times New Roman"/>
      <w:lang w:val="en-GB" w:eastAsia="ja-JP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nhideWhenUsed/>
    <w:qFormat/>
    <w:rsid w:val="00605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e"/>
    <w:qFormat/>
    <w:rsid w:val="00605811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f">
    <w:name w:val="annotation subject"/>
    <w:basedOn w:val="ac"/>
    <w:next w:val="ac"/>
    <w:link w:val="Char4"/>
    <w:uiPriority w:val="99"/>
    <w:qFormat/>
    <w:rsid w:val="00605811"/>
    <w:rPr>
      <w:b/>
      <w:bCs/>
    </w:rPr>
  </w:style>
  <w:style w:type="character" w:customStyle="1" w:styleId="Char4">
    <w:name w:val="批注主题 Char"/>
    <w:basedOn w:val="Char2"/>
    <w:link w:val="af"/>
    <w:uiPriority w:val="99"/>
    <w:rsid w:val="00605811"/>
    <w:rPr>
      <w:rFonts w:ascii="Times New Roman" w:eastAsia="Times New Roman" w:hAnsi="Times New Roman"/>
      <w:b/>
      <w:bCs/>
      <w:lang w:val="en-GB" w:eastAsia="ja-JP"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qFormat/>
    <w:rsid w:val="001A476B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af1">
    <w:name w:val="Body Text"/>
    <w:basedOn w:val="a"/>
    <w:link w:val="Char6"/>
    <w:qFormat/>
    <w:rsid w:val="00605811"/>
    <w:pPr>
      <w:spacing w:after="120"/>
    </w:pPr>
  </w:style>
  <w:style w:type="character" w:customStyle="1" w:styleId="Char6">
    <w:name w:val="正文文本 Char"/>
    <w:basedOn w:val="a0"/>
    <w:link w:val="af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6058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05811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605811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605811"/>
    <w:pPr>
      <w:ind w:left="3119"/>
    </w:pPr>
  </w:style>
  <w:style w:type="character" w:customStyle="1" w:styleId="B10Char">
    <w:name w:val="B10 Char"/>
    <w:basedOn w:val="B5Char"/>
    <w:link w:val="B10"/>
    <w:rsid w:val="00605811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605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0581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0581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05811"/>
    <w:pPr>
      <w:ind w:left="2269"/>
    </w:pPr>
  </w:style>
  <w:style w:type="character" w:customStyle="1" w:styleId="B7Char">
    <w:name w:val="B7 Char"/>
    <w:link w:val="B7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605811"/>
    <w:pPr>
      <w:ind w:left="2552"/>
    </w:pPr>
  </w:style>
  <w:style w:type="paragraph" w:customStyle="1" w:styleId="B9">
    <w:name w:val="B9"/>
    <w:basedOn w:val="B8"/>
    <w:qFormat/>
    <w:rsid w:val="00605811"/>
    <w:pPr>
      <w:ind w:left="2836"/>
    </w:pPr>
  </w:style>
  <w:style w:type="character" w:customStyle="1" w:styleId="CharChar3">
    <w:name w:val="Char Char3"/>
    <w:rsid w:val="00605811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605811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  <w:rsid w:val="00605811"/>
  </w:style>
  <w:style w:type="character" w:customStyle="1" w:styleId="TALChar">
    <w:name w:val="TAL Char"/>
    <w:qFormat/>
    <w:locked/>
    <w:rsid w:val="0060581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  <w:rsid w:val="00605811"/>
  </w:style>
  <w:style w:type="paragraph" w:styleId="af2">
    <w:name w:val="Plain Text"/>
    <w:basedOn w:val="a"/>
    <w:link w:val="Char7"/>
    <w:qFormat/>
    <w:rsid w:val="0060581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2"/>
    <w:qFormat/>
    <w:rsid w:val="00605811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a"/>
    <w:link w:val="Char8"/>
    <w:uiPriority w:val="34"/>
    <w:qFormat/>
    <w:rsid w:val="00605811"/>
    <w:pPr>
      <w:ind w:left="720"/>
      <w:contextualSpacing/>
    </w:pPr>
  </w:style>
  <w:style w:type="character" w:customStyle="1" w:styleId="Char8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605811"/>
    <w:rPr>
      <w:rFonts w:ascii="Times New Roman" w:eastAsia="Times New Roman" w:hAnsi="Times New Roman"/>
      <w:lang w:val="en-GB" w:eastAsia="ja-JP"/>
    </w:rPr>
  </w:style>
  <w:style w:type="paragraph" w:styleId="af4">
    <w:name w:val="Normal (Web)"/>
    <w:basedOn w:val="a"/>
    <w:uiPriority w:val="99"/>
    <w:unhideWhenUsed/>
    <w:qFormat/>
    <w:rsid w:val="0060581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05811"/>
    <w:rPr>
      <w:i/>
      <w:iCs/>
    </w:rPr>
  </w:style>
  <w:style w:type="paragraph" w:styleId="af6">
    <w:name w:val="table of figures"/>
    <w:basedOn w:val="af1"/>
    <w:next w:val="a"/>
    <w:uiPriority w:val="99"/>
    <w:qFormat/>
    <w:rsid w:val="00605811"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table" w:styleId="af7">
    <w:name w:val="Table Grid"/>
    <w:aliases w:val="TableGrid,SGS Table Basic 1"/>
    <w:basedOn w:val="a1"/>
    <w:uiPriority w:val="39"/>
    <w:qFormat/>
    <w:rsid w:val="0060581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page number"/>
    <w:qFormat/>
    <w:rsid w:val="00605811"/>
  </w:style>
  <w:style w:type="paragraph" w:styleId="33">
    <w:name w:val="Body Text 3"/>
    <w:basedOn w:val="a"/>
    <w:link w:val="3Char0"/>
    <w:qFormat/>
    <w:rsid w:val="0060581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605811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9">
    <w:name w:val="Revision"/>
    <w:hidden/>
    <w:uiPriority w:val="99"/>
    <w:semiHidden/>
    <w:qFormat/>
    <w:rsid w:val="007F7040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F70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2">
    <w:name w:val="网格型1"/>
    <w:basedOn w:val="a1"/>
    <w:next w:val="af7"/>
    <w:qFormat/>
    <w:rsid w:val="00DB5E1B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DB5E1B"/>
    <w:pPr>
      <w:widowControl w:val="0"/>
      <w:numPr>
        <w:numId w:val="1"/>
      </w:numPr>
      <w:tabs>
        <w:tab w:val="clear" w:pos="360"/>
        <w:tab w:val="num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sid w:val="00796827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7968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968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96827"/>
    <w:rPr>
      <w:rFonts w:eastAsia="MS Mincho"/>
      <w:lang w:val="en-GB"/>
    </w:rPr>
  </w:style>
  <w:style w:type="character" w:customStyle="1" w:styleId="15">
    <w:name w:val="15"/>
    <w:basedOn w:val="a0"/>
    <w:qFormat/>
    <w:rsid w:val="0079682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796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96827"/>
  </w:style>
  <w:style w:type="character" w:customStyle="1" w:styleId="EditorsnoteChar0">
    <w:name w:val="Editor´s note Char"/>
    <w:link w:val="Editorsnote0"/>
    <w:qFormat/>
    <w:rsid w:val="00796827"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rsid w:val="005104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104CB"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rsid w:val="005104CB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rsid w:val="005104CB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104C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rsid w:val="005104CB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B6697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66978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a"/>
    <w:qFormat/>
    <w:rsid w:val="00B66978"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noProof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rsid w:val="00EB35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next w:val="af7"/>
    <w:qFormat/>
    <w:rsid w:val="00EB3584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7"/>
    <w:qFormat/>
    <w:rsid w:val="00EB3584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7"/>
    <w:uiPriority w:val="39"/>
    <w:rsid w:val="00EB3584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"/>
    <w:next w:val="a"/>
    <w:unhideWhenUsed/>
    <w:qFormat/>
    <w:rsid w:val="00341ACC"/>
    <w:rPr>
      <w:rFonts w:asciiTheme="majorHAnsi" w:eastAsia="黑体" w:hAnsiTheme="majorHAnsi" w:cstheme="majorBidi"/>
    </w:rPr>
  </w:style>
  <w:style w:type="table" w:customStyle="1" w:styleId="53">
    <w:name w:val="网格型5"/>
    <w:basedOn w:val="a1"/>
    <w:next w:val="af7"/>
    <w:uiPriority w:val="59"/>
    <w:qFormat/>
    <w:rsid w:val="0089707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Normal (Web)" w:uiPriority="99" w:qFormat="1"/>
    <w:lsdException w:name="annotation subject" w:uiPriority="99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605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5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581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60581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0581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05811"/>
    <w:pPr>
      <w:outlineLvl w:val="5"/>
    </w:pPr>
  </w:style>
  <w:style w:type="paragraph" w:styleId="7">
    <w:name w:val="heading 7"/>
    <w:basedOn w:val="H6"/>
    <w:next w:val="a"/>
    <w:link w:val="7Char"/>
    <w:qFormat/>
    <w:rsid w:val="00605811"/>
    <w:pPr>
      <w:outlineLvl w:val="6"/>
    </w:pPr>
  </w:style>
  <w:style w:type="paragraph" w:styleId="8">
    <w:name w:val="heading 8"/>
    <w:basedOn w:val="1"/>
    <w:next w:val="a"/>
    <w:link w:val="8Char"/>
    <w:qFormat/>
    <w:rsid w:val="006058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058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605811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605811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605811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605811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605811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605811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605811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605811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605811"/>
    <w:rPr>
      <w:rFonts w:ascii="Arial" w:eastAsia="Times New Roman" w:hAnsi="Arial"/>
      <w:sz w:val="36"/>
      <w:lang w:val="en-GB" w:eastAsia="ja-JP"/>
    </w:rPr>
  </w:style>
  <w:style w:type="paragraph" w:styleId="80">
    <w:name w:val="toc 8"/>
    <w:basedOn w:val="10"/>
    <w:uiPriority w:val="39"/>
    <w:rsid w:val="0060581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05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05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605811"/>
    <w:pPr>
      <w:ind w:left="1701" w:hanging="1701"/>
    </w:pPr>
  </w:style>
  <w:style w:type="paragraph" w:styleId="40">
    <w:name w:val="toc 4"/>
    <w:basedOn w:val="30"/>
    <w:uiPriority w:val="39"/>
    <w:rsid w:val="00605811"/>
    <w:pPr>
      <w:ind w:left="1418" w:hanging="1418"/>
    </w:pPr>
  </w:style>
  <w:style w:type="paragraph" w:styleId="30">
    <w:name w:val="toc 3"/>
    <w:basedOn w:val="20"/>
    <w:uiPriority w:val="39"/>
    <w:rsid w:val="00605811"/>
    <w:pPr>
      <w:ind w:left="1134" w:hanging="1134"/>
    </w:pPr>
  </w:style>
  <w:style w:type="paragraph" w:styleId="20">
    <w:name w:val="toc 2"/>
    <w:basedOn w:val="10"/>
    <w:uiPriority w:val="39"/>
    <w:rsid w:val="0060581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605811"/>
    <w:pPr>
      <w:ind w:left="284"/>
    </w:pPr>
  </w:style>
  <w:style w:type="paragraph" w:styleId="11">
    <w:name w:val="index 1"/>
    <w:basedOn w:val="a"/>
    <w:qFormat/>
    <w:rsid w:val="00605811"/>
    <w:pPr>
      <w:keepLines/>
      <w:spacing w:after="0"/>
    </w:pPr>
  </w:style>
  <w:style w:type="paragraph" w:customStyle="1" w:styleId="ZH">
    <w:name w:val="ZH"/>
    <w:rsid w:val="00605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05811"/>
    <w:pPr>
      <w:outlineLvl w:val="9"/>
    </w:pPr>
  </w:style>
  <w:style w:type="paragraph" w:styleId="22">
    <w:name w:val="List Number 2"/>
    <w:basedOn w:val="a3"/>
    <w:rsid w:val="00605811"/>
    <w:pPr>
      <w:ind w:left="851"/>
    </w:pPr>
  </w:style>
  <w:style w:type="paragraph" w:styleId="a3">
    <w:name w:val="List Number"/>
    <w:basedOn w:val="a4"/>
    <w:rsid w:val="00605811"/>
  </w:style>
  <w:style w:type="paragraph" w:styleId="a4">
    <w:name w:val="List"/>
    <w:basedOn w:val="a"/>
    <w:rsid w:val="00605811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605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qFormat/>
    <w:rsid w:val="00605811"/>
    <w:rPr>
      <w:rFonts w:ascii="Arial" w:eastAsia="Times New Roman" w:hAnsi="Arial"/>
      <w:b/>
      <w:noProof/>
      <w:sz w:val="18"/>
      <w:lang w:val="en-GB" w:eastAsia="ja-JP"/>
    </w:rPr>
  </w:style>
  <w:style w:type="character" w:styleId="a6">
    <w:name w:val="footnote reference"/>
    <w:basedOn w:val="a0"/>
    <w:qFormat/>
    <w:rsid w:val="00605811"/>
    <w:rPr>
      <w:b/>
      <w:position w:val="6"/>
      <w:sz w:val="16"/>
    </w:rPr>
  </w:style>
  <w:style w:type="paragraph" w:styleId="a7">
    <w:name w:val="footnote text"/>
    <w:basedOn w:val="a"/>
    <w:link w:val="Char0"/>
    <w:qFormat/>
    <w:rsid w:val="00605811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qFormat/>
    <w:rsid w:val="00605811"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sid w:val="00605811"/>
    <w:rPr>
      <w:b/>
    </w:rPr>
  </w:style>
  <w:style w:type="paragraph" w:customStyle="1" w:styleId="TAC">
    <w:name w:val="TAC"/>
    <w:basedOn w:val="TAL"/>
    <w:link w:val="TACChar"/>
    <w:qFormat/>
    <w:rsid w:val="00605811"/>
    <w:pPr>
      <w:jc w:val="center"/>
    </w:pPr>
  </w:style>
  <w:style w:type="paragraph" w:customStyle="1" w:styleId="TAL">
    <w:name w:val="TAL"/>
    <w:basedOn w:val="a"/>
    <w:link w:val="TALCar"/>
    <w:qFormat/>
    <w:rsid w:val="0060581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0581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605811"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rsid w:val="0060581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0581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581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05811"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rsid w:val="00605811"/>
    <w:pPr>
      <w:keepLines/>
      <w:ind w:left="1135" w:hanging="851"/>
    </w:pPr>
  </w:style>
  <w:style w:type="character" w:customStyle="1" w:styleId="NOChar">
    <w:name w:val="NO Char"/>
    <w:link w:val="NO"/>
    <w:qFormat/>
    <w:rsid w:val="00605811"/>
    <w:rPr>
      <w:rFonts w:ascii="Times New Roman" w:eastAsia="Times New Roman" w:hAnsi="Times New Roman"/>
      <w:lang w:val="en-GB" w:eastAsia="ja-JP"/>
    </w:rPr>
  </w:style>
  <w:style w:type="paragraph" w:styleId="90">
    <w:name w:val="toc 9"/>
    <w:basedOn w:val="80"/>
    <w:qFormat/>
    <w:rsid w:val="00605811"/>
    <w:pPr>
      <w:ind w:left="1418" w:hanging="1418"/>
    </w:pPr>
  </w:style>
  <w:style w:type="paragraph" w:customStyle="1" w:styleId="EX">
    <w:name w:val="EX"/>
    <w:basedOn w:val="a"/>
    <w:link w:val="EXChar"/>
    <w:qFormat/>
    <w:rsid w:val="0060581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05811"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rsid w:val="00605811"/>
    <w:pPr>
      <w:spacing w:after="0"/>
    </w:pPr>
  </w:style>
  <w:style w:type="paragraph" w:customStyle="1" w:styleId="LD">
    <w:name w:val="LD"/>
    <w:rsid w:val="00605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605811"/>
    <w:pPr>
      <w:spacing w:after="0"/>
    </w:pPr>
  </w:style>
  <w:style w:type="paragraph" w:customStyle="1" w:styleId="EW">
    <w:name w:val="EW"/>
    <w:basedOn w:val="EX"/>
    <w:qFormat/>
    <w:rsid w:val="00605811"/>
    <w:pPr>
      <w:spacing w:after="0"/>
    </w:pPr>
  </w:style>
  <w:style w:type="paragraph" w:styleId="60">
    <w:name w:val="toc 6"/>
    <w:basedOn w:val="50"/>
    <w:next w:val="a"/>
    <w:rsid w:val="00605811"/>
    <w:pPr>
      <w:ind w:left="1985" w:hanging="1985"/>
    </w:pPr>
  </w:style>
  <w:style w:type="paragraph" w:styleId="70">
    <w:name w:val="toc 7"/>
    <w:basedOn w:val="60"/>
    <w:next w:val="a"/>
    <w:rsid w:val="00605811"/>
    <w:pPr>
      <w:ind w:left="2268" w:hanging="2268"/>
    </w:pPr>
  </w:style>
  <w:style w:type="paragraph" w:styleId="23">
    <w:name w:val="List Bullet 2"/>
    <w:basedOn w:val="a8"/>
    <w:link w:val="2Char0"/>
    <w:qFormat/>
    <w:rsid w:val="00605811"/>
    <w:pPr>
      <w:ind w:left="851"/>
    </w:pPr>
  </w:style>
  <w:style w:type="paragraph" w:styleId="a8">
    <w:name w:val="List Bullet"/>
    <w:basedOn w:val="a4"/>
    <w:qFormat/>
    <w:rsid w:val="00605811"/>
  </w:style>
  <w:style w:type="character" w:customStyle="1" w:styleId="2Char0">
    <w:name w:val="列表项目符号 2 Char"/>
    <w:link w:val="23"/>
    <w:qFormat/>
    <w:rsid w:val="00605811"/>
    <w:rPr>
      <w:rFonts w:ascii="Times New Roman" w:eastAsia="Times New Roman" w:hAnsi="Times New Roman"/>
      <w:lang w:val="en-GB" w:eastAsia="ja-JP"/>
    </w:rPr>
  </w:style>
  <w:style w:type="paragraph" w:styleId="31">
    <w:name w:val="List Bullet 3"/>
    <w:basedOn w:val="23"/>
    <w:rsid w:val="00605811"/>
    <w:pPr>
      <w:ind w:left="1135"/>
    </w:pPr>
  </w:style>
  <w:style w:type="paragraph" w:customStyle="1" w:styleId="EQ">
    <w:name w:val="EQ"/>
    <w:basedOn w:val="a"/>
    <w:next w:val="a"/>
    <w:qFormat/>
    <w:rsid w:val="006058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058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05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0581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605811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605811"/>
    <w:pPr>
      <w:ind w:left="851" w:hanging="851"/>
    </w:pPr>
  </w:style>
  <w:style w:type="character" w:customStyle="1" w:styleId="TANChar">
    <w:name w:val="TAN Char"/>
    <w:link w:val="TAN"/>
    <w:qFormat/>
    <w:locked/>
    <w:rsid w:val="001A476B"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rsid w:val="00605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05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05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05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605811"/>
    <w:pPr>
      <w:framePr w:wrap="notBeside" w:y="16161"/>
    </w:pPr>
  </w:style>
  <w:style w:type="character" w:customStyle="1" w:styleId="ZGSM">
    <w:name w:val="ZGSM"/>
    <w:rsid w:val="00605811"/>
  </w:style>
  <w:style w:type="paragraph" w:styleId="24">
    <w:name w:val="List 2"/>
    <w:basedOn w:val="a4"/>
    <w:rsid w:val="00605811"/>
    <w:pPr>
      <w:ind w:left="851"/>
    </w:pPr>
  </w:style>
  <w:style w:type="paragraph" w:customStyle="1" w:styleId="ZG">
    <w:name w:val="ZG"/>
    <w:qFormat/>
    <w:rsid w:val="00605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05811"/>
    <w:pPr>
      <w:ind w:left="1135"/>
    </w:pPr>
  </w:style>
  <w:style w:type="paragraph" w:styleId="41">
    <w:name w:val="List 4"/>
    <w:basedOn w:val="32"/>
    <w:rsid w:val="00605811"/>
    <w:pPr>
      <w:ind w:left="1418"/>
    </w:pPr>
  </w:style>
  <w:style w:type="paragraph" w:styleId="51">
    <w:name w:val="List 5"/>
    <w:basedOn w:val="41"/>
    <w:qFormat/>
    <w:rsid w:val="00605811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0581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05811"/>
    <w:rPr>
      <w:rFonts w:ascii="Times New Roman" w:eastAsia="Times New Roman" w:hAnsi="Times New Roman"/>
      <w:color w:val="FF0000"/>
      <w:lang w:val="en-GB" w:eastAsia="ja-JP"/>
    </w:rPr>
  </w:style>
  <w:style w:type="paragraph" w:styleId="42">
    <w:name w:val="List Bullet 4"/>
    <w:basedOn w:val="31"/>
    <w:rsid w:val="00605811"/>
    <w:pPr>
      <w:ind w:left="1418"/>
    </w:pPr>
  </w:style>
  <w:style w:type="paragraph" w:styleId="52">
    <w:name w:val="List Bullet 5"/>
    <w:basedOn w:val="42"/>
    <w:rsid w:val="00605811"/>
    <w:pPr>
      <w:ind w:left="1702"/>
    </w:pPr>
  </w:style>
  <w:style w:type="paragraph" w:customStyle="1" w:styleId="B1">
    <w:name w:val="B1"/>
    <w:basedOn w:val="a4"/>
    <w:link w:val="B1Char1"/>
    <w:qFormat/>
    <w:rsid w:val="00605811"/>
  </w:style>
  <w:style w:type="character" w:customStyle="1" w:styleId="B1Char1">
    <w:name w:val="B1 Char1"/>
    <w:link w:val="B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4"/>
    <w:link w:val="B2Char"/>
    <w:qFormat/>
    <w:rsid w:val="00605811"/>
  </w:style>
  <w:style w:type="character" w:customStyle="1" w:styleId="B2Char">
    <w:name w:val="B2 Char"/>
    <w:link w:val="B2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605811"/>
  </w:style>
  <w:style w:type="character" w:customStyle="1" w:styleId="B3Char2">
    <w:name w:val="B3 Char2"/>
    <w:link w:val="B3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605811"/>
  </w:style>
  <w:style w:type="character" w:customStyle="1" w:styleId="B4Char">
    <w:name w:val="B4 Char"/>
    <w:link w:val="B4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605811"/>
  </w:style>
  <w:style w:type="character" w:customStyle="1" w:styleId="B5Char">
    <w:name w:val="B5 Char"/>
    <w:link w:val="B5"/>
    <w:qFormat/>
    <w:rsid w:val="00605811"/>
    <w:rPr>
      <w:rFonts w:ascii="Times New Roman" w:eastAsia="Times New Roman" w:hAnsi="Times New Roman"/>
      <w:lang w:val="en-GB" w:eastAsia="ja-JP"/>
    </w:rPr>
  </w:style>
  <w:style w:type="paragraph" w:styleId="a9">
    <w:name w:val="footer"/>
    <w:basedOn w:val="a5"/>
    <w:link w:val="Char1"/>
    <w:uiPriority w:val="99"/>
    <w:qFormat/>
    <w:rsid w:val="00605811"/>
    <w:pPr>
      <w:jc w:val="center"/>
    </w:pPr>
    <w:rPr>
      <w:i/>
    </w:rPr>
  </w:style>
  <w:style w:type="character" w:customStyle="1" w:styleId="Char1">
    <w:name w:val="页脚 Char"/>
    <w:link w:val="a9"/>
    <w:uiPriority w:val="99"/>
    <w:qFormat/>
    <w:rsid w:val="00605811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ZTD">
    <w:name w:val="ZTD"/>
    <w:basedOn w:val="ZB"/>
    <w:rsid w:val="006058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0581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05811"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605811"/>
    <w:rPr>
      <w:color w:val="0000FF"/>
      <w:u w:val="single"/>
    </w:rPr>
  </w:style>
  <w:style w:type="character" w:styleId="ab">
    <w:name w:val="annotation reference"/>
    <w:basedOn w:val="a0"/>
    <w:qFormat/>
    <w:rsid w:val="00605811"/>
    <w:rPr>
      <w:sz w:val="16"/>
      <w:szCs w:val="16"/>
    </w:rPr>
  </w:style>
  <w:style w:type="paragraph" w:styleId="ac">
    <w:name w:val="annotation text"/>
    <w:basedOn w:val="a"/>
    <w:link w:val="Char2"/>
    <w:qFormat/>
    <w:rsid w:val="00605811"/>
  </w:style>
  <w:style w:type="character" w:customStyle="1" w:styleId="Char2">
    <w:name w:val="批注文字 Char"/>
    <w:basedOn w:val="a0"/>
    <w:link w:val="ac"/>
    <w:qFormat/>
    <w:rsid w:val="00605811"/>
    <w:rPr>
      <w:rFonts w:ascii="Times New Roman" w:eastAsia="Times New Roman" w:hAnsi="Times New Roman"/>
      <w:lang w:val="en-GB" w:eastAsia="ja-JP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nhideWhenUsed/>
    <w:qFormat/>
    <w:rsid w:val="00605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e"/>
    <w:qFormat/>
    <w:rsid w:val="00605811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f">
    <w:name w:val="annotation subject"/>
    <w:basedOn w:val="ac"/>
    <w:next w:val="ac"/>
    <w:link w:val="Char4"/>
    <w:uiPriority w:val="99"/>
    <w:qFormat/>
    <w:rsid w:val="00605811"/>
    <w:rPr>
      <w:b/>
      <w:bCs/>
    </w:rPr>
  </w:style>
  <w:style w:type="character" w:customStyle="1" w:styleId="Char4">
    <w:name w:val="批注主题 Char"/>
    <w:basedOn w:val="Char2"/>
    <w:link w:val="af"/>
    <w:uiPriority w:val="99"/>
    <w:rsid w:val="00605811"/>
    <w:rPr>
      <w:rFonts w:ascii="Times New Roman" w:eastAsia="Times New Roman" w:hAnsi="Times New Roman"/>
      <w:b/>
      <w:bCs/>
      <w:lang w:val="en-GB" w:eastAsia="ja-JP"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qFormat/>
    <w:rsid w:val="001A476B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af1">
    <w:name w:val="Body Text"/>
    <w:basedOn w:val="a"/>
    <w:link w:val="Char6"/>
    <w:qFormat/>
    <w:rsid w:val="00605811"/>
    <w:pPr>
      <w:spacing w:after="120"/>
    </w:pPr>
  </w:style>
  <w:style w:type="character" w:customStyle="1" w:styleId="Char6">
    <w:name w:val="正文文本 Char"/>
    <w:basedOn w:val="a0"/>
    <w:link w:val="af1"/>
    <w:qFormat/>
    <w:rsid w:val="00605811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6058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05811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sid w:val="00605811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605811"/>
    <w:pPr>
      <w:ind w:left="3119"/>
    </w:pPr>
  </w:style>
  <w:style w:type="character" w:customStyle="1" w:styleId="B10Char">
    <w:name w:val="B10 Char"/>
    <w:basedOn w:val="B5Char"/>
    <w:link w:val="B10"/>
    <w:rsid w:val="00605811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605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0581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05811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05811"/>
    <w:pPr>
      <w:ind w:left="2269"/>
    </w:pPr>
  </w:style>
  <w:style w:type="character" w:customStyle="1" w:styleId="B7Char">
    <w:name w:val="B7 Char"/>
    <w:link w:val="B7"/>
    <w:qFormat/>
    <w:rsid w:val="0060581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605811"/>
    <w:pPr>
      <w:ind w:left="2552"/>
    </w:pPr>
  </w:style>
  <w:style w:type="paragraph" w:customStyle="1" w:styleId="B9">
    <w:name w:val="B9"/>
    <w:basedOn w:val="B8"/>
    <w:qFormat/>
    <w:rsid w:val="00605811"/>
    <w:pPr>
      <w:ind w:left="2836"/>
    </w:pPr>
  </w:style>
  <w:style w:type="character" w:customStyle="1" w:styleId="CharChar3">
    <w:name w:val="Char Char3"/>
    <w:rsid w:val="00605811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605811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  <w:rsid w:val="00605811"/>
  </w:style>
  <w:style w:type="character" w:customStyle="1" w:styleId="TALChar">
    <w:name w:val="TAL Char"/>
    <w:qFormat/>
    <w:locked/>
    <w:rsid w:val="00605811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  <w:rsid w:val="00605811"/>
  </w:style>
  <w:style w:type="paragraph" w:styleId="af2">
    <w:name w:val="Plain Text"/>
    <w:basedOn w:val="a"/>
    <w:link w:val="Char7"/>
    <w:qFormat/>
    <w:rsid w:val="00605811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2"/>
    <w:qFormat/>
    <w:rsid w:val="00605811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a"/>
    <w:link w:val="Char8"/>
    <w:uiPriority w:val="34"/>
    <w:qFormat/>
    <w:rsid w:val="00605811"/>
    <w:pPr>
      <w:ind w:left="720"/>
      <w:contextualSpacing/>
    </w:pPr>
  </w:style>
  <w:style w:type="character" w:customStyle="1" w:styleId="Char8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605811"/>
    <w:rPr>
      <w:rFonts w:ascii="Times New Roman" w:eastAsia="Times New Roman" w:hAnsi="Times New Roman"/>
      <w:lang w:val="en-GB" w:eastAsia="ja-JP"/>
    </w:rPr>
  </w:style>
  <w:style w:type="paragraph" w:styleId="af4">
    <w:name w:val="Normal (Web)"/>
    <w:basedOn w:val="a"/>
    <w:uiPriority w:val="99"/>
    <w:unhideWhenUsed/>
    <w:qFormat/>
    <w:rsid w:val="0060581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05811"/>
    <w:rPr>
      <w:i/>
      <w:iCs/>
    </w:rPr>
  </w:style>
  <w:style w:type="paragraph" w:styleId="af6">
    <w:name w:val="table of figures"/>
    <w:basedOn w:val="af1"/>
    <w:next w:val="a"/>
    <w:uiPriority w:val="99"/>
    <w:qFormat/>
    <w:rsid w:val="00605811"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table" w:styleId="af7">
    <w:name w:val="Table Grid"/>
    <w:aliases w:val="TableGrid,SGS Table Basic 1"/>
    <w:basedOn w:val="a1"/>
    <w:uiPriority w:val="39"/>
    <w:qFormat/>
    <w:rsid w:val="0060581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page number"/>
    <w:qFormat/>
    <w:rsid w:val="00605811"/>
  </w:style>
  <w:style w:type="paragraph" w:styleId="33">
    <w:name w:val="Body Text 3"/>
    <w:basedOn w:val="a"/>
    <w:link w:val="3Char0"/>
    <w:qFormat/>
    <w:rsid w:val="0060581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605811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9">
    <w:name w:val="Revision"/>
    <w:hidden/>
    <w:uiPriority w:val="99"/>
    <w:semiHidden/>
    <w:qFormat/>
    <w:rsid w:val="007F7040"/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F70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2">
    <w:name w:val="网格型1"/>
    <w:basedOn w:val="a1"/>
    <w:next w:val="af7"/>
    <w:qFormat/>
    <w:rsid w:val="00DB5E1B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DB5E1B"/>
    <w:pPr>
      <w:widowControl w:val="0"/>
      <w:numPr>
        <w:numId w:val="1"/>
      </w:numPr>
      <w:tabs>
        <w:tab w:val="clear" w:pos="360"/>
        <w:tab w:val="num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TAHChar">
    <w:name w:val="TAH Char"/>
    <w:qFormat/>
    <w:rsid w:val="00796827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7968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968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796827"/>
    <w:rPr>
      <w:rFonts w:eastAsia="MS Mincho"/>
      <w:lang w:val="en-GB"/>
    </w:rPr>
  </w:style>
  <w:style w:type="character" w:customStyle="1" w:styleId="15">
    <w:name w:val="15"/>
    <w:basedOn w:val="a0"/>
    <w:qFormat/>
    <w:rsid w:val="00796827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796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96827"/>
  </w:style>
  <w:style w:type="character" w:customStyle="1" w:styleId="EditorsnoteChar0">
    <w:name w:val="Editor´s note Char"/>
    <w:link w:val="Editorsnote0"/>
    <w:qFormat/>
    <w:rsid w:val="00796827"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rsid w:val="005104C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104CB"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rsid w:val="005104CB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rsid w:val="005104CB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104CB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rsid w:val="005104CB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B6697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66978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a"/>
    <w:qFormat/>
    <w:rsid w:val="00B66978"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noProof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rsid w:val="00EB35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next w:val="af7"/>
    <w:qFormat/>
    <w:rsid w:val="00EB3584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7"/>
    <w:qFormat/>
    <w:rsid w:val="00EB3584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7"/>
    <w:uiPriority w:val="39"/>
    <w:rsid w:val="00EB3584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"/>
    <w:next w:val="a"/>
    <w:unhideWhenUsed/>
    <w:qFormat/>
    <w:rsid w:val="00341ACC"/>
    <w:rPr>
      <w:rFonts w:asciiTheme="majorHAnsi" w:eastAsia="黑体" w:hAnsiTheme="majorHAnsi" w:cstheme="majorBidi"/>
    </w:rPr>
  </w:style>
  <w:style w:type="table" w:customStyle="1" w:styleId="53">
    <w:name w:val="网格型5"/>
    <w:basedOn w:val="a1"/>
    <w:next w:val="af7"/>
    <w:uiPriority w:val="59"/>
    <w:qFormat/>
    <w:rsid w:val="0089707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4A83-B82A-4AE9-8F98-B0F2B43A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(Xiao)_v06</cp:lastModifiedBy>
  <cp:revision>3</cp:revision>
  <cp:lastPrinted>1900-12-31T16:00:00Z</cp:lastPrinted>
  <dcterms:created xsi:type="dcterms:W3CDTF">2025-02-06T08:51:00Z</dcterms:created>
  <dcterms:modified xsi:type="dcterms:W3CDTF">2025-02-07T06:34:00Z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